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98"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460"/>
        <w:gridCol w:w="1942"/>
        <w:gridCol w:w="1658"/>
        <w:gridCol w:w="43"/>
        <w:gridCol w:w="1577"/>
      </w:tblGrid>
      <w:tr w:rsidR="0024486C" w:rsidTr="008C6FBB">
        <w:trPr>
          <w:cantSplit/>
        </w:trPr>
        <w:tc>
          <w:tcPr>
            <w:tcW w:w="9198" w:type="dxa"/>
            <w:gridSpan w:val="6"/>
            <w:tcBorders>
              <w:top w:val="single" w:sz="12" w:space="0" w:color="000000"/>
            </w:tcBorders>
          </w:tcPr>
          <w:p w:rsidR="0024486C" w:rsidRDefault="0024486C">
            <w:pPr>
              <w:rPr>
                <w:rFonts w:ascii="Arial" w:hAnsi="Arial"/>
                <w:lang w:val="en-GB"/>
              </w:rPr>
            </w:pPr>
          </w:p>
          <w:p w:rsidR="0024486C" w:rsidRDefault="0024486C">
            <w:pPr>
              <w:tabs>
                <w:tab w:val="center" w:pos="4560"/>
              </w:tabs>
              <w:rPr>
                <w:rFonts w:ascii="Arial" w:hAnsi="Arial"/>
                <w:b/>
                <w:sz w:val="28"/>
                <w:lang w:val="en-GB"/>
              </w:rPr>
            </w:pPr>
            <w:r>
              <w:rPr>
                <w:rFonts w:ascii="Arial" w:hAnsi="Arial"/>
                <w:lang w:val="en-GB"/>
              </w:rPr>
              <w:tab/>
            </w:r>
            <w:smartTag w:uri="urn:schemas-microsoft-com:office:smarttags" w:element="PlaceName">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smartTag>
            <w:r>
              <w:rPr>
                <w:rFonts w:ascii="Arial" w:hAnsi="Arial"/>
                <w:b/>
                <w:sz w:val="28"/>
                <w:lang w:val="en-GB"/>
              </w:rPr>
              <w:t xml:space="preserve"> OF APPLIED ARTS AND TECHNOLOGY</w:t>
            </w:r>
          </w:p>
          <w:p w:rsidR="0024486C" w:rsidRDefault="0024486C">
            <w:pPr>
              <w:rPr>
                <w:rFonts w:ascii="Arial" w:hAnsi="Arial"/>
                <w:b/>
                <w:sz w:val="28"/>
                <w:lang w:val="en-GB"/>
              </w:rPr>
            </w:pPr>
          </w:p>
          <w:p w:rsidR="0024486C" w:rsidRPr="00C97440" w:rsidRDefault="0024486C">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24486C" w:rsidRDefault="0024486C">
            <w:pPr>
              <w:jc w:val="center"/>
              <w:rPr>
                <w:rFonts w:ascii="Arial" w:hAnsi="Arial"/>
              </w:rPr>
            </w:pPr>
          </w:p>
          <w:p w:rsidR="0024486C" w:rsidRDefault="0024486C">
            <w:pPr>
              <w:jc w:val="center"/>
              <w:rPr>
                <w:rFonts w:ascii="Arial" w:hAnsi="Arial"/>
                <w:lang w:val="en-GB"/>
              </w:rPr>
            </w:pPr>
          </w:p>
          <w:p w:rsidR="0024486C" w:rsidRDefault="003B64F8">
            <w:pPr>
              <w:jc w:val="center"/>
              <w:rPr>
                <w:rFonts w:ascii="Arial" w:hAnsi="Arial"/>
                <w:lang w:val="en-GB"/>
              </w:rPr>
            </w:pPr>
            <w:r>
              <w:rPr>
                <w:rFonts w:ascii="Arial" w:hAnsi="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ew Logo - College BW" style="width:64.8pt;height:99.6pt;visibility:visible">
                  <v:imagedata r:id="rId8" o:title=""/>
                </v:shape>
              </w:pict>
            </w:r>
          </w:p>
          <w:p w:rsidR="0024486C" w:rsidRDefault="0024486C">
            <w:pPr>
              <w:jc w:val="center"/>
              <w:rPr>
                <w:rFonts w:ascii="Arial" w:hAnsi="Arial"/>
                <w:lang w:val="en-GB"/>
              </w:rPr>
            </w:pPr>
          </w:p>
          <w:p w:rsidR="0024486C" w:rsidRDefault="0024486C">
            <w:pPr>
              <w:jc w:val="center"/>
              <w:rPr>
                <w:rFonts w:ascii="Arial" w:hAnsi="Arial"/>
                <w:lang w:val="en-GB"/>
              </w:rPr>
            </w:pPr>
          </w:p>
          <w:p w:rsidR="0024486C" w:rsidRDefault="0024486C">
            <w:pPr>
              <w:pStyle w:val="Heading1"/>
              <w:rPr>
                <w:rFonts w:ascii="Arial" w:hAnsi="Arial"/>
                <w:sz w:val="28"/>
                <w:u w:val="none"/>
              </w:rPr>
            </w:pPr>
            <w:r>
              <w:rPr>
                <w:rFonts w:ascii="Arial" w:hAnsi="Arial"/>
                <w:sz w:val="28"/>
                <w:u w:val="none"/>
              </w:rPr>
              <w:t>COURSE OUTLINE</w:t>
            </w:r>
          </w:p>
          <w:p w:rsidR="0024486C" w:rsidRDefault="0024486C">
            <w:pPr>
              <w:rPr>
                <w:rFonts w:ascii="Arial" w:hAnsi="Arial"/>
              </w:rPr>
            </w:pPr>
          </w:p>
        </w:tc>
      </w:tr>
      <w:tr w:rsidR="0024486C" w:rsidRPr="008C6FBB" w:rsidTr="008C6FBB">
        <w:trPr>
          <w:cantSplit/>
        </w:trPr>
        <w:tc>
          <w:tcPr>
            <w:tcW w:w="2518" w:type="dxa"/>
          </w:tcPr>
          <w:p w:rsidR="0024486C" w:rsidRDefault="0024486C">
            <w:pPr>
              <w:rPr>
                <w:rFonts w:ascii="Arial" w:hAnsi="Arial"/>
                <w:b/>
                <w:lang w:val="en-GB"/>
              </w:rPr>
            </w:pPr>
            <w:r>
              <w:rPr>
                <w:rFonts w:ascii="Arial" w:hAnsi="Arial"/>
                <w:b/>
                <w:lang w:val="en-GB"/>
              </w:rPr>
              <w:t>COURSE TITLE:</w:t>
            </w:r>
          </w:p>
          <w:p w:rsidR="0024486C" w:rsidRDefault="0024486C">
            <w:pPr>
              <w:rPr>
                <w:rFonts w:ascii="Arial" w:hAnsi="Arial"/>
                <w:b/>
              </w:rPr>
            </w:pPr>
          </w:p>
        </w:tc>
        <w:tc>
          <w:tcPr>
            <w:tcW w:w="6680" w:type="dxa"/>
            <w:gridSpan w:val="5"/>
          </w:tcPr>
          <w:p w:rsidR="0024486C" w:rsidRPr="008C6FBB" w:rsidRDefault="0024486C" w:rsidP="008C6FBB">
            <w:pPr>
              <w:rPr>
                <w:rFonts w:ascii="Arial" w:hAnsi="Arial" w:cs="Arial"/>
                <w:lang w:val="en-GB"/>
              </w:rPr>
            </w:pPr>
            <w:r w:rsidRPr="008C6FBB">
              <w:rPr>
                <w:rFonts w:ascii="Arial" w:hAnsi="Arial" w:cs="Arial"/>
                <w:lang w:val="en-GB"/>
              </w:rPr>
              <w:t>Health III: Primary Health Care &amp; Health Promotion</w:t>
            </w:r>
          </w:p>
          <w:p w:rsidR="0024486C" w:rsidRPr="008C6FBB" w:rsidRDefault="0024486C" w:rsidP="008C6FBB">
            <w:pPr>
              <w:rPr>
                <w:rFonts w:ascii="Arial" w:hAnsi="Arial" w:cs="Arial"/>
              </w:rPr>
            </w:pPr>
          </w:p>
        </w:tc>
      </w:tr>
      <w:tr w:rsidR="0024486C" w:rsidTr="008C6FBB">
        <w:tc>
          <w:tcPr>
            <w:tcW w:w="2518" w:type="dxa"/>
          </w:tcPr>
          <w:p w:rsidR="0024486C" w:rsidRDefault="0024486C">
            <w:pPr>
              <w:rPr>
                <w:rFonts w:ascii="Arial" w:hAnsi="Arial"/>
                <w:b/>
                <w:lang w:val="en-GB"/>
              </w:rPr>
            </w:pPr>
            <w:r>
              <w:rPr>
                <w:rFonts w:ascii="Arial" w:hAnsi="Arial"/>
                <w:b/>
                <w:lang w:val="en-GB"/>
              </w:rPr>
              <w:t>CODE NO. :</w:t>
            </w:r>
          </w:p>
          <w:p w:rsidR="0024486C" w:rsidRDefault="0024486C">
            <w:pPr>
              <w:rPr>
                <w:rFonts w:ascii="Arial" w:hAnsi="Arial"/>
                <w:b/>
              </w:rPr>
            </w:pPr>
          </w:p>
        </w:tc>
        <w:tc>
          <w:tcPr>
            <w:tcW w:w="3402" w:type="dxa"/>
            <w:gridSpan w:val="2"/>
          </w:tcPr>
          <w:p w:rsidR="0024486C" w:rsidRPr="008C6FBB" w:rsidRDefault="0024486C">
            <w:pPr>
              <w:rPr>
                <w:rFonts w:ascii="Arial" w:hAnsi="Arial" w:cs="Arial"/>
              </w:rPr>
            </w:pPr>
            <w:r w:rsidRPr="008C6FBB">
              <w:rPr>
                <w:rFonts w:ascii="Arial" w:hAnsi="Arial" w:cs="Arial"/>
              </w:rPr>
              <w:t>NURS3005</w:t>
            </w:r>
          </w:p>
        </w:tc>
        <w:tc>
          <w:tcPr>
            <w:tcW w:w="1701" w:type="dxa"/>
            <w:gridSpan w:val="2"/>
          </w:tcPr>
          <w:p w:rsidR="0024486C" w:rsidRPr="008C6FBB" w:rsidRDefault="0024486C">
            <w:pPr>
              <w:rPr>
                <w:rFonts w:ascii="Arial" w:hAnsi="Arial" w:cs="Arial"/>
                <w:b/>
              </w:rPr>
            </w:pPr>
            <w:r w:rsidRPr="008C6FBB">
              <w:rPr>
                <w:rFonts w:ascii="Arial" w:hAnsi="Arial" w:cs="Arial"/>
                <w:b/>
                <w:lang w:val="en-GB"/>
              </w:rPr>
              <w:t>SEMESTER:</w:t>
            </w:r>
          </w:p>
        </w:tc>
        <w:tc>
          <w:tcPr>
            <w:tcW w:w="1577" w:type="dxa"/>
          </w:tcPr>
          <w:p w:rsidR="0024486C" w:rsidRPr="008C6FBB" w:rsidRDefault="0024486C">
            <w:pPr>
              <w:rPr>
                <w:rFonts w:ascii="Arial" w:hAnsi="Arial" w:cs="Arial"/>
              </w:rPr>
            </w:pPr>
            <w:r w:rsidRPr="008C6FBB">
              <w:rPr>
                <w:rFonts w:ascii="Arial" w:hAnsi="Arial" w:cs="Arial"/>
              </w:rPr>
              <w:t>5</w:t>
            </w:r>
          </w:p>
        </w:tc>
      </w:tr>
      <w:tr w:rsidR="0024486C" w:rsidTr="008C6FBB">
        <w:trPr>
          <w:cantSplit/>
        </w:trPr>
        <w:tc>
          <w:tcPr>
            <w:tcW w:w="2518" w:type="dxa"/>
          </w:tcPr>
          <w:p w:rsidR="0024486C" w:rsidRDefault="0024486C">
            <w:pPr>
              <w:rPr>
                <w:rFonts w:ascii="Arial" w:hAnsi="Arial"/>
                <w:b/>
                <w:lang w:val="en-GB"/>
              </w:rPr>
            </w:pPr>
            <w:r>
              <w:rPr>
                <w:rFonts w:ascii="Arial" w:hAnsi="Arial"/>
                <w:b/>
                <w:lang w:val="en-GB"/>
              </w:rPr>
              <w:t>PROGRAM:</w:t>
            </w:r>
          </w:p>
          <w:p w:rsidR="0024486C" w:rsidRDefault="0024486C">
            <w:pPr>
              <w:rPr>
                <w:rFonts w:ascii="Arial" w:hAnsi="Arial"/>
              </w:rPr>
            </w:pPr>
          </w:p>
        </w:tc>
        <w:tc>
          <w:tcPr>
            <w:tcW w:w="6680" w:type="dxa"/>
            <w:gridSpan w:val="5"/>
          </w:tcPr>
          <w:p w:rsidR="0024486C" w:rsidRPr="008C6FBB" w:rsidRDefault="0024486C">
            <w:pPr>
              <w:rPr>
                <w:rFonts w:ascii="Arial" w:hAnsi="Arial" w:cs="Arial"/>
              </w:rPr>
            </w:pPr>
            <w:r w:rsidRPr="008C6FBB">
              <w:rPr>
                <w:rFonts w:ascii="Arial" w:hAnsi="Arial" w:cs="Arial"/>
              </w:rPr>
              <w:t>Collaborative BScN Program</w:t>
            </w:r>
          </w:p>
        </w:tc>
      </w:tr>
      <w:tr w:rsidR="0024486C" w:rsidTr="008C6FBB">
        <w:trPr>
          <w:cantSplit/>
        </w:trPr>
        <w:tc>
          <w:tcPr>
            <w:tcW w:w="2518" w:type="dxa"/>
          </w:tcPr>
          <w:p w:rsidR="0024486C" w:rsidRDefault="0024486C">
            <w:pPr>
              <w:rPr>
                <w:rFonts w:ascii="Arial" w:hAnsi="Arial"/>
                <w:b/>
                <w:lang w:val="en-GB"/>
              </w:rPr>
            </w:pPr>
            <w:r>
              <w:rPr>
                <w:rFonts w:ascii="Arial" w:hAnsi="Arial"/>
                <w:b/>
                <w:lang w:val="en-GB"/>
              </w:rPr>
              <w:t>AUTHOR:</w:t>
            </w:r>
          </w:p>
          <w:p w:rsidR="0024486C" w:rsidRDefault="0024486C">
            <w:pPr>
              <w:rPr>
                <w:rFonts w:ascii="Arial" w:hAnsi="Arial"/>
              </w:rPr>
            </w:pPr>
          </w:p>
        </w:tc>
        <w:tc>
          <w:tcPr>
            <w:tcW w:w="6680" w:type="dxa"/>
            <w:gridSpan w:val="5"/>
          </w:tcPr>
          <w:p w:rsidR="0024486C" w:rsidRPr="00E5139C" w:rsidRDefault="0024486C" w:rsidP="008C6FBB">
            <w:pPr>
              <w:tabs>
                <w:tab w:val="left" w:pos="-1477"/>
                <w:tab w:val="left" w:pos="-757"/>
                <w:tab w:val="left" w:pos="-37"/>
                <w:tab w:val="left" w:pos="683"/>
                <w:tab w:val="left" w:pos="1403"/>
                <w:tab w:val="left" w:pos="2123"/>
                <w:tab w:val="left" w:pos="2843"/>
                <w:tab w:val="left" w:pos="3563"/>
                <w:tab w:val="left" w:pos="4283"/>
                <w:tab w:val="left" w:pos="5003"/>
                <w:tab w:val="left" w:pos="5723"/>
                <w:tab w:val="left" w:pos="6443"/>
                <w:tab w:val="left" w:pos="7163"/>
                <w:tab w:val="left" w:pos="7883"/>
                <w:tab w:val="left" w:pos="8603"/>
                <w:tab w:val="left" w:pos="9323"/>
              </w:tabs>
              <w:rPr>
                <w:rFonts w:ascii="Arial" w:hAnsi="Arial" w:cs="Arial"/>
                <w:szCs w:val="22"/>
                <w:lang w:val="en-GB"/>
              </w:rPr>
            </w:pPr>
            <w:r w:rsidRPr="00E5139C">
              <w:rPr>
                <w:rFonts w:ascii="Arial" w:hAnsi="Arial" w:cs="Arial"/>
                <w:sz w:val="22"/>
                <w:szCs w:val="22"/>
                <w:lang w:val="en-GB"/>
              </w:rPr>
              <w:t>Dr. MaryAnne Shannon, RN, GCNS-BC</w:t>
            </w:r>
          </w:p>
          <w:p w:rsidR="0024486C" w:rsidRPr="00E5139C" w:rsidRDefault="0024486C" w:rsidP="008C6FBB">
            <w:pPr>
              <w:tabs>
                <w:tab w:val="left" w:pos="-1477"/>
                <w:tab w:val="left" w:pos="-757"/>
                <w:tab w:val="left" w:pos="-37"/>
                <w:tab w:val="left" w:pos="683"/>
                <w:tab w:val="left" w:pos="1403"/>
                <w:tab w:val="left" w:pos="2123"/>
                <w:tab w:val="left" w:pos="2843"/>
                <w:tab w:val="left" w:pos="3563"/>
                <w:tab w:val="left" w:pos="4283"/>
                <w:tab w:val="left" w:pos="5003"/>
                <w:tab w:val="left" w:pos="5723"/>
                <w:tab w:val="left" w:pos="6443"/>
                <w:tab w:val="left" w:pos="7163"/>
                <w:tab w:val="left" w:pos="7883"/>
                <w:tab w:val="left" w:pos="8603"/>
                <w:tab w:val="left" w:pos="9323"/>
              </w:tabs>
              <w:rPr>
                <w:rFonts w:ascii="Arial" w:hAnsi="Arial" w:cs="Arial"/>
                <w:szCs w:val="22"/>
                <w:lang w:val="en-GB"/>
              </w:rPr>
            </w:pPr>
            <w:r w:rsidRPr="00E5139C">
              <w:rPr>
                <w:rFonts w:ascii="Arial" w:hAnsi="Arial" w:cs="Arial"/>
                <w:sz w:val="22"/>
                <w:szCs w:val="22"/>
                <w:lang w:val="en-GB"/>
              </w:rPr>
              <w:t>Office: D1093; 759-2554 ext. 2468</w:t>
            </w:r>
          </w:p>
          <w:p w:rsidR="0024486C" w:rsidRPr="00E5139C" w:rsidRDefault="0024486C" w:rsidP="008C6FBB">
            <w:pPr>
              <w:tabs>
                <w:tab w:val="left" w:pos="-1477"/>
                <w:tab w:val="left" w:pos="-757"/>
                <w:tab w:val="left" w:pos="-37"/>
                <w:tab w:val="left" w:pos="683"/>
                <w:tab w:val="left" w:pos="1403"/>
                <w:tab w:val="left" w:pos="2123"/>
                <w:tab w:val="left" w:pos="2843"/>
                <w:tab w:val="left" w:pos="3563"/>
                <w:tab w:val="left" w:pos="4283"/>
                <w:tab w:val="left" w:pos="5003"/>
                <w:tab w:val="left" w:pos="5723"/>
                <w:tab w:val="left" w:pos="6443"/>
                <w:tab w:val="left" w:pos="7163"/>
                <w:tab w:val="left" w:pos="7883"/>
                <w:tab w:val="left" w:pos="8603"/>
                <w:tab w:val="left" w:pos="9323"/>
              </w:tabs>
              <w:rPr>
                <w:rFonts w:ascii="Arial" w:hAnsi="Arial" w:cs="Arial"/>
                <w:b/>
                <w:szCs w:val="22"/>
                <w:lang w:val="en-GB"/>
              </w:rPr>
            </w:pPr>
            <w:r w:rsidRPr="00E5139C">
              <w:rPr>
                <w:rFonts w:ascii="Arial" w:hAnsi="Arial" w:cs="Arial"/>
                <w:sz w:val="22"/>
                <w:szCs w:val="22"/>
                <w:lang w:val="en-GB"/>
              </w:rPr>
              <w:t xml:space="preserve">Office Hours: Before and after class on Mondays by appointment.   </w:t>
            </w:r>
            <w:hyperlink r:id="rId9" w:history="1">
              <w:r w:rsidRPr="00E5139C">
                <w:rPr>
                  <w:rStyle w:val="Hyperlink"/>
                  <w:rFonts w:ascii="Arial" w:hAnsi="Arial" w:cs="Arial"/>
                  <w:sz w:val="22"/>
                  <w:szCs w:val="22"/>
                  <w:lang w:val="en-GB"/>
                </w:rPr>
                <w:t>maryanne.shannon@saultcolege.ca</w:t>
              </w:r>
            </w:hyperlink>
            <w:r w:rsidRPr="00E5139C">
              <w:rPr>
                <w:rFonts w:ascii="Arial" w:hAnsi="Arial" w:cs="Arial"/>
                <w:b/>
                <w:sz w:val="22"/>
                <w:szCs w:val="22"/>
                <w:lang w:val="en-GB"/>
              </w:rPr>
              <w:t xml:space="preserve"> </w:t>
            </w:r>
          </w:p>
          <w:p w:rsidR="0024486C" w:rsidRDefault="0024486C" w:rsidP="00E5139C">
            <w:pPr>
              <w:rPr>
                <w:rFonts w:ascii="Arial" w:hAnsi="Arial" w:cs="Arial"/>
                <w:szCs w:val="22"/>
              </w:rPr>
            </w:pPr>
            <w:r w:rsidRPr="00E5139C">
              <w:rPr>
                <w:rFonts w:ascii="Arial" w:hAnsi="Arial" w:cs="Arial"/>
                <w:sz w:val="22"/>
                <w:szCs w:val="22"/>
              </w:rPr>
              <w:t>Craig Duncan (Laurentian University), Kim Sheppard (Cambrian), Joan Saarinen (Northern), Laralea Stalkie (St. Lawerence)</w:t>
            </w:r>
          </w:p>
          <w:p w:rsidR="0024486C" w:rsidRPr="00E5139C" w:rsidRDefault="0024486C" w:rsidP="00E5139C">
            <w:pPr>
              <w:rPr>
                <w:rFonts w:ascii="Arial" w:hAnsi="Arial" w:cs="Arial"/>
                <w:szCs w:val="22"/>
              </w:rPr>
            </w:pPr>
          </w:p>
        </w:tc>
      </w:tr>
      <w:tr w:rsidR="0024486C" w:rsidTr="008C6FBB">
        <w:tc>
          <w:tcPr>
            <w:tcW w:w="2518" w:type="dxa"/>
          </w:tcPr>
          <w:p w:rsidR="0024486C" w:rsidRDefault="0024486C">
            <w:pPr>
              <w:rPr>
                <w:rFonts w:ascii="Arial" w:hAnsi="Arial"/>
                <w:b/>
                <w:lang w:val="en-GB"/>
              </w:rPr>
            </w:pPr>
            <w:r>
              <w:rPr>
                <w:rFonts w:ascii="Arial" w:hAnsi="Arial"/>
                <w:b/>
                <w:lang w:val="en-GB"/>
              </w:rPr>
              <w:t>DATE:</w:t>
            </w:r>
          </w:p>
          <w:p w:rsidR="0024486C" w:rsidRDefault="0024486C">
            <w:pPr>
              <w:rPr>
                <w:rFonts w:ascii="Arial" w:hAnsi="Arial"/>
              </w:rPr>
            </w:pPr>
          </w:p>
        </w:tc>
        <w:tc>
          <w:tcPr>
            <w:tcW w:w="1460" w:type="dxa"/>
          </w:tcPr>
          <w:p w:rsidR="0024486C" w:rsidRPr="008C6FBB" w:rsidRDefault="0024486C">
            <w:pPr>
              <w:rPr>
                <w:rFonts w:ascii="Arial" w:hAnsi="Arial" w:cs="Arial"/>
              </w:rPr>
            </w:pPr>
            <w:r w:rsidRPr="008C6FBB">
              <w:rPr>
                <w:rFonts w:ascii="Arial" w:hAnsi="Arial" w:cs="Arial"/>
              </w:rPr>
              <w:t>Sept. 2012</w:t>
            </w:r>
          </w:p>
        </w:tc>
        <w:tc>
          <w:tcPr>
            <w:tcW w:w="3600" w:type="dxa"/>
            <w:gridSpan w:val="2"/>
          </w:tcPr>
          <w:p w:rsidR="0024486C" w:rsidRPr="008C6FBB" w:rsidRDefault="0024486C">
            <w:pPr>
              <w:rPr>
                <w:rFonts w:ascii="Arial" w:hAnsi="Arial" w:cs="Arial"/>
              </w:rPr>
            </w:pPr>
            <w:r w:rsidRPr="008C6FBB">
              <w:rPr>
                <w:rFonts w:ascii="Arial" w:hAnsi="Arial" w:cs="Arial"/>
                <w:b/>
                <w:lang w:val="en-GB"/>
              </w:rPr>
              <w:t>PREVIOUS OUTLINE DATED:</w:t>
            </w:r>
          </w:p>
        </w:tc>
        <w:tc>
          <w:tcPr>
            <w:tcW w:w="1620" w:type="dxa"/>
            <w:gridSpan w:val="2"/>
          </w:tcPr>
          <w:p w:rsidR="0024486C" w:rsidRPr="008C6FBB" w:rsidRDefault="0024486C">
            <w:pPr>
              <w:rPr>
                <w:rFonts w:ascii="Arial" w:hAnsi="Arial" w:cs="Arial"/>
              </w:rPr>
            </w:pPr>
            <w:r w:rsidRPr="008C6FBB">
              <w:rPr>
                <w:rFonts w:ascii="Arial" w:hAnsi="Arial" w:cs="Arial"/>
              </w:rPr>
              <w:t>Sept. 2011</w:t>
            </w:r>
          </w:p>
        </w:tc>
      </w:tr>
      <w:tr w:rsidR="0024486C" w:rsidTr="008C6FBB">
        <w:trPr>
          <w:cantSplit/>
        </w:trPr>
        <w:tc>
          <w:tcPr>
            <w:tcW w:w="2518" w:type="dxa"/>
          </w:tcPr>
          <w:p w:rsidR="0024486C" w:rsidRDefault="0024486C">
            <w:pPr>
              <w:rPr>
                <w:rFonts w:ascii="Arial" w:hAnsi="Arial"/>
              </w:rPr>
            </w:pPr>
            <w:r>
              <w:rPr>
                <w:rFonts w:ascii="Arial" w:hAnsi="Arial"/>
                <w:b/>
                <w:lang w:val="en-GB"/>
              </w:rPr>
              <w:t>APPROVED:</w:t>
            </w:r>
          </w:p>
        </w:tc>
        <w:tc>
          <w:tcPr>
            <w:tcW w:w="5060" w:type="dxa"/>
            <w:gridSpan w:val="3"/>
          </w:tcPr>
          <w:p w:rsidR="0024486C" w:rsidRPr="008C6FBB" w:rsidRDefault="003B64F8">
            <w:pPr>
              <w:jc w:val="center"/>
              <w:rPr>
                <w:rFonts w:ascii="Arial" w:hAnsi="Arial" w:cs="Arial"/>
              </w:rPr>
            </w:pPr>
            <w:r>
              <w:rPr>
                <w:rFonts w:ascii="Arial" w:hAnsi="Arial" w:cs="Arial"/>
              </w:rPr>
              <w:t>“Marilyn King”</w:t>
            </w:r>
          </w:p>
        </w:tc>
        <w:tc>
          <w:tcPr>
            <w:tcW w:w="1620" w:type="dxa"/>
            <w:gridSpan w:val="2"/>
          </w:tcPr>
          <w:p w:rsidR="0024486C" w:rsidRPr="008C6FBB" w:rsidRDefault="003B64F8">
            <w:pPr>
              <w:rPr>
                <w:rFonts w:ascii="Arial" w:hAnsi="Arial" w:cs="Arial"/>
              </w:rPr>
            </w:pPr>
            <w:r>
              <w:rPr>
                <w:rFonts w:ascii="Arial" w:hAnsi="Arial" w:cs="Arial"/>
              </w:rPr>
              <w:t>Sept/12</w:t>
            </w:r>
          </w:p>
        </w:tc>
      </w:tr>
      <w:tr w:rsidR="0024486C" w:rsidTr="008C6FBB">
        <w:trPr>
          <w:cantSplit/>
        </w:trPr>
        <w:tc>
          <w:tcPr>
            <w:tcW w:w="2518" w:type="dxa"/>
          </w:tcPr>
          <w:p w:rsidR="0024486C" w:rsidRDefault="0024486C">
            <w:pPr>
              <w:rPr>
                <w:rFonts w:ascii="Arial" w:hAnsi="Arial"/>
              </w:rPr>
            </w:pPr>
          </w:p>
        </w:tc>
        <w:tc>
          <w:tcPr>
            <w:tcW w:w="5060" w:type="dxa"/>
            <w:gridSpan w:val="3"/>
          </w:tcPr>
          <w:p w:rsidR="0024486C" w:rsidRPr="008C6FBB" w:rsidRDefault="0024486C">
            <w:pPr>
              <w:pStyle w:val="Heading2"/>
              <w:rPr>
                <w:rFonts w:ascii="Arial" w:hAnsi="Arial" w:cs="Arial"/>
                <w:lang w:val="en-US"/>
              </w:rPr>
            </w:pPr>
            <w:r w:rsidRPr="008C6FBB">
              <w:rPr>
                <w:rFonts w:ascii="Arial" w:hAnsi="Arial" w:cs="Arial"/>
                <w:lang w:val="en-US"/>
              </w:rPr>
              <w:t>__________________________________</w:t>
            </w:r>
          </w:p>
          <w:p w:rsidR="0024486C" w:rsidRPr="008C6FBB" w:rsidRDefault="0024486C">
            <w:pPr>
              <w:pStyle w:val="Heading2"/>
              <w:rPr>
                <w:rFonts w:ascii="Arial" w:hAnsi="Arial" w:cs="Arial"/>
                <w:lang w:val="en-US"/>
              </w:rPr>
            </w:pPr>
            <w:r w:rsidRPr="008C6FBB">
              <w:rPr>
                <w:rFonts w:ascii="Arial" w:hAnsi="Arial" w:cs="Arial"/>
                <w:lang w:val="en-US"/>
              </w:rPr>
              <w:t>CHAIR, HEALTH PROGRAMS</w:t>
            </w:r>
          </w:p>
        </w:tc>
        <w:tc>
          <w:tcPr>
            <w:tcW w:w="1620" w:type="dxa"/>
            <w:gridSpan w:val="2"/>
          </w:tcPr>
          <w:p w:rsidR="0024486C" w:rsidRPr="008C6FBB" w:rsidRDefault="0024486C">
            <w:pPr>
              <w:rPr>
                <w:rFonts w:ascii="Arial" w:hAnsi="Arial" w:cs="Arial"/>
                <w:b/>
                <w:lang w:val="en-GB"/>
              </w:rPr>
            </w:pPr>
            <w:r w:rsidRPr="008C6FBB">
              <w:rPr>
                <w:rFonts w:ascii="Arial" w:hAnsi="Arial" w:cs="Arial"/>
                <w:b/>
                <w:lang w:val="en-GB"/>
              </w:rPr>
              <w:t>__________</w:t>
            </w:r>
          </w:p>
          <w:p w:rsidR="0024486C" w:rsidRPr="008C6FBB" w:rsidRDefault="0024486C">
            <w:pPr>
              <w:jc w:val="center"/>
              <w:rPr>
                <w:rFonts w:ascii="Arial" w:hAnsi="Arial" w:cs="Arial"/>
              </w:rPr>
            </w:pPr>
            <w:r w:rsidRPr="008C6FBB">
              <w:rPr>
                <w:rFonts w:ascii="Arial" w:hAnsi="Arial" w:cs="Arial"/>
                <w:b/>
                <w:lang w:val="en-GB"/>
              </w:rPr>
              <w:t>DATE</w:t>
            </w:r>
          </w:p>
        </w:tc>
      </w:tr>
      <w:tr w:rsidR="0024486C" w:rsidTr="008C6FBB">
        <w:trPr>
          <w:cantSplit/>
        </w:trPr>
        <w:tc>
          <w:tcPr>
            <w:tcW w:w="2518" w:type="dxa"/>
          </w:tcPr>
          <w:p w:rsidR="0024486C" w:rsidRDefault="0024486C">
            <w:pPr>
              <w:rPr>
                <w:rFonts w:ascii="Arial" w:hAnsi="Arial"/>
                <w:b/>
                <w:lang w:val="en-GB"/>
              </w:rPr>
            </w:pPr>
            <w:r>
              <w:rPr>
                <w:rFonts w:ascii="Arial" w:hAnsi="Arial"/>
                <w:b/>
                <w:lang w:val="en-GB"/>
              </w:rPr>
              <w:t>TOTAL CREDITS:</w:t>
            </w:r>
          </w:p>
          <w:p w:rsidR="0024486C" w:rsidRDefault="0024486C">
            <w:pPr>
              <w:rPr>
                <w:rFonts w:ascii="Arial" w:hAnsi="Arial"/>
              </w:rPr>
            </w:pPr>
          </w:p>
        </w:tc>
        <w:tc>
          <w:tcPr>
            <w:tcW w:w="6680" w:type="dxa"/>
            <w:gridSpan w:val="5"/>
          </w:tcPr>
          <w:p w:rsidR="0024486C" w:rsidRPr="008C6FBB" w:rsidRDefault="0024486C">
            <w:pPr>
              <w:rPr>
                <w:rFonts w:ascii="Arial" w:hAnsi="Arial" w:cs="Arial"/>
              </w:rPr>
            </w:pPr>
          </w:p>
        </w:tc>
      </w:tr>
      <w:tr w:rsidR="0024486C" w:rsidTr="008C6FBB">
        <w:trPr>
          <w:cantSplit/>
        </w:trPr>
        <w:tc>
          <w:tcPr>
            <w:tcW w:w="2518" w:type="dxa"/>
          </w:tcPr>
          <w:p w:rsidR="0024486C" w:rsidRDefault="0024486C">
            <w:pPr>
              <w:rPr>
                <w:rFonts w:ascii="Arial" w:hAnsi="Arial"/>
                <w:b/>
                <w:lang w:val="en-GB"/>
              </w:rPr>
            </w:pPr>
            <w:r>
              <w:rPr>
                <w:rFonts w:ascii="Arial" w:hAnsi="Arial"/>
                <w:b/>
                <w:lang w:val="en-GB"/>
              </w:rPr>
              <w:t>PREREQUISITE(S):</w:t>
            </w:r>
          </w:p>
          <w:p w:rsidR="0024486C" w:rsidRDefault="0024486C">
            <w:pPr>
              <w:rPr>
                <w:rFonts w:ascii="Arial" w:hAnsi="Arial"/>
              </w:rPr>
            </w:pPr>
          </w:p>
        </w:tc>
        <w:tc>
          <w:tcPr>
            <w:tcW w:w="6680" w:type="dxa"/>
            <w:gridSpan w:val="5"/>
          </w:tcPr>
          <w:p w:rsidR="0024486C" w:rsidRPr="008C6FBB" w:rsidRDefault="0024486C">
            <w:pPr>
              <w:rPr>
                <w:rFonts w:ascii="Arial" w:hAnsi="Arial" w:cs="Arial"/>
              </w:rPr>
            </w:pPr>
            <w:r w:rsidRPr="008C6FBB">
              <w:rPr>
                <w:rFonts w:ascii="Arial" w:hAnsi="Arial" w:cs="Arial"/>
              </w:rPr>
              <w:t>NURS2144</w:t>
            </w:r>
          </w:p>
        </w:tc>
      </w:tr>
      <w:tr w:rsidR="0024486C" w:rsidTr="008C6FBB">
        <w:trPr>
          <w:cantSplit/>
        </w:trPr>
        <w:tc>
          <w:tcPr>
            <w:tcW w:w="2518" w:type="dxa"/>
          </w:tcPr>
          <w:p w:rsidR="0024486C" w:rsidRDefault="0024486C">
            <w:pPr>
              <w:rPr>
                <w:rFonts w:ascii="Arial" w:hAnsi="Arial"/>
                <w:b/>
                <w:lang w:val="en-GB"/>
              </w:rPr>
            </w:pPr>
            <w:r>
              <w:rPr>
                <w:rFonts w:ascii="Arial" w:hAnsi="Arial"/>
                <w:b/>
                <w:lang w:val="en-GB"/>
              </w:rPr>
              <w:t>HOURS/WEEK:</w:t>
            </w:r>
          </w:p>
          <w:p w:rsidR="0024486C" w:rsidRDefault="0024486C">
            <w:pPr>
              <w:rPr>
                <w:rFonts w:ascii="Arial" w:hAnsi="Arial"/>
              </w:rPr>
            </w:pPr>
          </w:p>
        </w:tc>
        <w:tc>
          <w:tcPr>
            <w:tcW w:w="6680" w:type="dxa"/>
            <w:gridSpan w:val="5"/>
          </w:tcPr>
          <w:p w:rsidR="0024486C" w:rsidRPr="008C6FBB" w:rsidRDefault="0024486C">
            <w:pPr>
              <w:rPr>
                <w:rFonts w:ascii="Arial" w:hAnsi="Arial" w:cs="Arial"/>
              </w:rPr>
            </w:pPr>
          </w:p>
        </w:tc>
      </w:tr>
      <w:tr w:rsidR="0024486C" w:rsidTr="008C6FBB">
        <w:trPr>
          <w:cantSplit/>
        </w:trPr>
        <w:tc>
          <w:tcPr>
            <w:tcW w:w="9198" w:type="dxa"/>
            <w:gridSpan w:val="6"/>
          </w:tcPr>
          <w:p w:rsidR="0024486C" w:rsidRPr="00E5139C" w:rsidRDefault="0024486C">
            <w:pPr>
              <w:pStyle w:val="Heading2"/>
              <w:tabs>
                <w:tab w:val="center" w:pos="4560"/>
              </w:tabs>
              <w:rPr>
                <w:rFonts w:ascii="Arial" w:hAnsi="Arial"/>
                <w:szCs w:val="22"/>
              </w:rPr>
            </w:pPr>
            <w:r w:rsidRPr="00E5139C">
              <w:rPr>
                <w:rFonts w:ascii="Arial" w:hAnsi="Arial"/>
                <w:sz w:val="22"/>
                <w:szCs w:val="22"/>
              </w:rPr>
              <w:t xml:space="preserve">Copyright ©2012 The </w:t>
            </w:r>
            <w:smartTag w:uri="urn:schemas-microsoft-com:office:smarttags" w:element="place">
              <w:smartTag w:uri="urn:schemas-microsoft-com:office:smarttags" w:element="PlaceName">
                <w:r w:rsidRPr="00E5139C">
                  <w:rPr>
                    <w:rFonts w:ascii="Arial" w:hAnsi="Arial"/>
                    <w:sz w:val="22"/>
                    <w:szCs w:val="22"/>
                  </w:rPr>
                  <w:t>Sault</w:t>
                </w:r>
              </w:smartTag>
              <w:r w:rsidRPr="00E5139C">
                <w:rPr>
                  <w:rFonts w:ascii="Arial" w:hAnsi="Arial"/>
                  <w:sz w:val="22"/>
                  <w:szCs w:val="22"/>
                </w:rPr>
                <w:t xml:space="preserve"> </w:t>
              </w:r>
              <w:smartTag w:uri="urn:schemas-microsoft-com:office:smarttags" w:element="PlaceType">
                <w:r w:rsidRPr="00E5139C">
                  <w:rPr>
                    <w:rFonts w:ascii="Arial" w:hAnsi="Arial"/>
                    <w:sz w:val="22"/>
                    <w:szCs w:val="22"/>
                  </w:rPr>
                  <w:t>College</w:t>
                </w:r>
              </w:smartTag>
            </w:smartTag>
            <w:r w:rsidRPr="00E5139C">
              <w:rPr>
                <w:rFonts w:ascii="Arial" w:hAnsi="Arial"/>
                <w:sz w:val="22"/>
                <w:szCs w:val="22"/>
              </w:rPr>
              <w:t xml:space="preserve"> of Applied Arts &amp; Technology</w:t>
            </w:r>
          </w:p>
          <w:p w:rsidR="0024486C" w:rsidRPr="00E5139C" w:rsidRDefault="0024486C">
            <w:pPr>
              <w:tabs>
                <w:tab w:val="center" w:pos="4560"/>
              </w:tabs>
              <w:jc w:val="center"/>
              <w:rPr>
                <w:rFonts w:ascii="Arial" w:hAnsi="Arial"/>
                <w:i/>
                <w:szCs w:val="22"/>
                <w:lang w:val="en-GB"/>
              </w:rPr>
            </w:pPr>
            <w:r w:rsidRPr="00E5139C">
              <w:rPr>
                <w:rFonts w:ascii="Arial" w:hAnsi="Arial"/>
                <w:i/>
                <w:sz w:val="22"/>
                <w:szCs w:val="22"/>
                <w:lang w:val="en-GB"/>
              </w:rPr>
              <w:t>Reproduction of this document by any means, in whole or in part, without prior</w:t>
            </w:r>
          </w:p>
          <w:p w:rsidR="0024486C" w:rsidRPr="00E5139C" w:rsidRDefault="0024486C">
            <w:pPr>
              <w:pStyle w:val="Heading2"/>
              <w:tabs>
                <w:tab w:val="center" w:pos="4560"/>
              </w:tabs>
              <w:rPr>
                <w:rFonts w:ascii="Arial" w:hAnsi="Arial"/>
                <w:b w:val="0"/>
                <w:szCs w:val="22"/>
              </w:rPr>
            </w:pPr>
            <w:r w:rsidRPr="00E5139C">
              <w:rPr>
                <w:rFonts w:ascii="Arial" w:hAnsi="Arial"/>
                <w:b w:val="0"/>
                <w:i/>
                <w:sz w:val="22"/>
                <w:szCs w:val="22"/>
              </w:rPr>
              <w:t xml:space="preserve">written permission of </w:t>
            </w:r>
            <w:smartTag w:uri="urn:schemas-microsoft-com:office:smarttags" w:element="place">
              <w:smartTag w:uri="urn:schemas-microsoft-com:office:smarttags" w:element="PlaceName">
                <w:r w:rsidRPr="00E5139C">
                  <w:rPr>
                    <w:rFonts w:ascii="Arial" w:hAnsi="Arial"/>
                    <w:b w:val="0"/>
                    <w:i/>
                    <w:sz w:val="22"/>
                    <w:szCs w:val="22"/>
                  </w:rPr>
                  <w:t>Sault</w:t>
                </w:r>
              </w:smartTag>
              <w:r w:rsidRPr="00E5139C">
                <w:rPr>
                  <w:rFonts w:ascii="Arial" w:hAnsi="Arial"/>
                  <w:b w:val="0"/>
                  <w:i/>
                  <w:sz w:val="22"/>
                  <w:szCs w:val="22"/>
                </w:rPr>
                <w:t xml:space="preserve"> </w:t>
              </w:r>
              <w:smartTag w:uri="urn:schemas-microsoft-com:office:smarttags" w:element="PlaceType">
                <w:r w:rsidRPr="00E5139C">
                  <w:rPr>
                    <w:rFonts w:ascii="Arial" w:hAnsi="Arial"/>
                    <w:b w:val="0"/>
                    <w:i/>
                    <w:sz w:val="22"/>
                    <w:szCs w:val="22"/>
                  </w:rPr>
                  <w:t>College</w:t>
                </w:r>
              </w:smartTag>
            </w:smartTag>
            <w:r w:rsidRPr="00E5139C">
              <w:rPr>
                <w:rFonts w:ascii="Arial" w:hAnsi="Arial"/>
                <w:b w:val="0"/>
                <w:i/>
                <w:sz w:val="22"/>
                <w:szCs w:val="22"/>
              </w:rPr>
              <w:t xml:space="preserve"> of Applied Arts &amp; Technology is prohibited.</w:t>
            </w:r>
          </w:p>
        </w:tc>
      </w:tr>
      <w:tr w:rsidR="0024486C" w:rsidTr="008C6FBB">
        <w:trPr>
          <w:cantSplit/>
        </w:trPr>
        <w:tc>
          <w:tcPr>
            <w:tcW w:w="9198" w:type="dxa"/>
            <w:gridSpan w:val="6"/>
          </w:tcPr>
          <w:p w:rsidR="0024486C" w:rsidRPr="00E5139C" w:rsidRDefault="0024486C" w:rsidP="003B5AAC">
            <w:pPr>
              <w:pStyle w:val="Heading2"/>
              <w:tabs>
                <w:tab w:val="center" w:pos="4560"/>
              </w:tabs>
              <w:rPr>
                <w:rFonts w:ascii="Arial" w:hAnsi="Arial"/>
                <w:b w:val="0"/>
                <w:szCs w:val="22"/>
              </w:rPr>
            </w:pPr>
            <w:r w:rsidRPr="00E5139C">
              <w:rPr>
                <w:rFonts w:ascii="Arial" w:hAnsi="Arial"/>
                <w:b w:val="0"/>
                <w:i/>
                <w:sz w:val="22"/>
                <w:szCs w:val="22"/>
              </w:rPr>
              <w:t>For additional information, please contact Marilyn King, Chair, Health Programs</w:t>
            </w:r>
          </w:p>
        </w:tc>
      </w:tr>
      <w:tr w:rsidR="0024486C" w:rsidTr="008C6FBB">
        <w:trPr>
          <w:cantSplit/>
        </w:trPr>
        <w:tc>
          <w:tcPr>
            <w:tcW w:w="9198" w:type="dxa"/>
            <w:gridSpan w:val="6"/>
          </w:tcPr>
          <w:p w:rsidR="0024486C" w:rsidRPr="00E5139C" w:rsidRDefault="0024486C" w:rsidP="008C6FBB">
            <w:pPr>
              <w:tabs>
                <w:tab w:val="center" w:pos="4560"/>
              </w:tabs>
              <w:jc w:val="center"/>
              <w:rPr>
                <w:rFonts w:ascii="Arial" w:hAnsi="Arial"/>
                <w:i/>
                <w:szCs w:val="22"/>
                <w:lang w:val="en-GB"/>
              </w:rPr>
            </w:pPr>
            <w:smartTag w:uri="urn:schemas-microsoft-com:office:smarttags" w:element="place">
              <w:smartTag w:uri="urn:schemas-microsoft-com:office:smarttags" w:element="PlaceType">
                <w:r w:rsidRPr="00E5139C">
                  <w:rPr>
                    <w:rFonts w:ascii="Arial" w:hAnsi="Arial"/>
                    <w:i/>
                    <w:sz w:val="22"/>
                    <w:szCs w:val="22"/>
                    <w:lang w:val="en-GB"/>
                  </w:rPr>
                  <w:t>School</w:t>
                </w:r>
              </w:smartTag>
              <w:r w:rsidRPr="00E5139C">
                <w:rPr>
                  <w:rFonts w:ascii="Arial" w:hAnsi="Arial"/>
                  <w:i/>
                  <w:sz w:val="22"/>
                  <w:szCs w:val="22"/>
                  <w:lang w:val="en-GB"/>
                </w:rPr>
                <w:t xml:space="preserve"> of </w:t>
              </w:r>
              <w:smartTag w:uri="urn:schemas-microsoft-com:office:smarttags" w:element="PlaceName">
                <w:r w:rsidRPr="00E5139C">
                  <w:rPr>
                    <w:rFonts w:ascii="Arial" w:hAnsi="Arial"/>
                    <w:i/>
                    <w:sz w:val="22"/>
                    <w:szCs w:val="22"/>
                    <w:lang w:val="en-GB"/>
                  </w:rPr>
                  <w:t>Health</w:t>
                </w:r>
              </w:smartTag>
            </w:smartTag>
            <w:r w:rsidRPr="00E5139C">
              <w:rPr>
                <w:rFonts w:ascii="Arial" w:hAnsi="Arial"/>
                <w:i/>
                <w:sz w:val="22"/>
                <w:szCs w:val="22"/>
                <w:lang w:val="en-GB"/>
              </w:rPr>
              <w:t xml:space="preserve"> Wellness and Continuing Education</w:t>
            </w:r>
          </w:p>
        </w:tc>
      </w:tr>
      <w:tr w:rsidR="0024486C" w:rsidTr="008C6FBB">
        <w:trPr>
          <w:cantSplit/>
        </w:trPr>
        <w:tc>
          <w:tcPr>
            <w:tcW w:w="9198" w:type="dxa"/>
            <w:gridSpan w:val="6"/>
            <w:tcBorders>
              <w:bottom w:val="single" w:sz="12" w:space="0" w:color="000000"/>
            </w:tcBorders>
          </w:tcPr>
          <w:p w:rsidR="0024486C" w:rsidRPr="00E5139C" w:rsidRDefault="0024486C">
            <w:pPr>
              <w:tabs>
                <w:tab w:val="center" w:pos="4560"/>
              </w:tabs>
              <w:jc w:val="center"/>
              <w:rPr>
                <w:rFonts w:ascii="Arial" w:hAnsi="Arial"/>
                <w:i/>
                <w:szCs w:val="22"/>
                <w:lang w:val="en-GB"/>
              </w:rPr>
            </w:pPr>
            <w:r w:rsidRPr="00E5139C">
              <w:rPr>
                <w:rFonts w:ascii="Arial" w:hAnsi="Arial"/>
                <w:i/>
                <w:sz w:val="22"/>
                <w:szCs w:val="22"/>
                <w:lang w:val="en-GB"/>
              </w:rPr>
              <w:t>(705) 759-2554, Ext. 2689</w:t>
            </w:r>
          </w:p>
          <w:p w:rsidR="0024486C" w:rsidRPr="00E5139C" w:rsidRDefault="0024486C">
            <w:pPr>
              <w:tabs>
                <w:tab w:val="center" w:pos="4560"/>
              </w:tabs>
              <w:jc w:val="center"/>
              <w:rPr>
                <w:rFonts w:ascii="Arial" w:hAnsi="Arial"/>
                <w:szCs w:val="22"/>
              </w:rPr>
            </w:pPr>
          </w:p>
        </w:tc>
      </w:tr>
    </w:tbl>
    <w:p w:rsidR="0024486C" w:rsidRDefault="0024486C">
      <w:pPr>
        <w:tabs>
          <w:tab w:val="center" w:pos="4560"/>
        </w:tabs>
        <w:rPr>
          <w:rFonts w:ascii="Arial" w:hAnsi="Arial"/>
          <w:lang w:val="en-GB"/>
        </w:rPr>
      </w:pPr>
    </w:p>
    <w:p w:rsidR="0024486C" w:rsidRDefault="0024486C" w:rsidP="00E5139C">
      <w:pPr>
        <w:rPr>
          <w:rFonts w:ascii="Arial" w:hAnsi="Arial"/>
          <w:b/>
        </w:rPr>
      </w:pPr>
      <w:r>
        <w:rPr>
          <w:rFonts w:ascii="Arial" w:hAnsi="Arial"/>
          <w:b/>
        </w:rPr>
        <w:t>I.</w:t>
      </w:r>
      <w:r>
        <w:rPr>
          <w:rFonts w:ascii="Arial" w:hAnsi="Arial"/>
          <w:b/>
        </w:rPr>
        <w:tab/>
        <w:t>COURSE DESCRIPTION:</w:t>
      </w:r>
    </w:p>
    <w:p w:rsidR="0024486C" w:rsidRDefault="0024486C" w:rsidP="00E5139C">
      <w:pPr>
        <w:rPr>
          <w:rFonts w:ascii="Arial" w:hAnsi="Arial"/>
        </w:rPr>
      </w:pPr>
    </w:p>
    <w:p w:rsidR="0024486C" w:rsidRDefault="0024486C" w:rsidP="00E5139C">
      <w:pPr>
        <w:rPr>
          <w:lang w:val="en-GB"/>
        </w:rPr>
      </w:pPr>
      <w:r w:rsidRPr="007D26EE">
        <w:rPr>
          <w:lang w:val="en-GB"/>
        </w:rPr>
        <w:t xml:space="preserve">The course is grounded in a primary health care framework. Basic concepts, principles and theoretical frameworks informing community health nursing in the context of prevention, health protection and health promotion are explored. Health will be examined from the population health promotion perspective. Through class discussion, small group activities and course assignments students will develop their understanding of community as client and partner and develop their repertoire of strategies for prevention, health </w:t>
      </w:r>
      <w:r>
        <w:rPr>
          <w:lang w:val="en-GB"/>
        </w:rPr>
        <w:t>promotion and health protection in the community setting.</w:t>
      </w:r>
    </w:p>
    <w:p w:rsidR="0024486C" w:rsidRDefault="0024486C" w:rsidP="00E5139C">
      <w:pPr>
        <w:rPr>
          <w:lang w:val="en-GB"/>
        </w:rPr>
      </w:pPr>
    </w:p>
    <w:p w:rsidR="0024486C" w:rsidRDefault="0024486C" w:rsidP="00E5139C">
      <w:pPr>
        <w:rPr>
          <w:lang w:val="en-GB"/>
        </w:rPr>
      </w:pPr>
    </w:p>
    <w:p w:rsidR="0024486C" w:rsidRDefault="0024486C" w:rsidP="004C6FCD">
      <w:pPr>
        <w:rPr>
          <w:rFonts w:ascii="Arial" w:hAnsi="Arial"/>
          <w:b/>
        </w:rPr>
      </w:pPr>
      <w:r>
        <w:rPr>
          <w:rFonts w:ascii="Arial" w:hAnsi="Arial"/>
          <w:b/>
        </w:rPr>
        <w:t>II.</w:t>
      </w:r>
      <w:r>
        <w:rPr>
          <w:rFonts w:ascii="Arial" w:hAnsi="Arial"/>
          <w:b/>
        </w:rPr>
        <w:tab/>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24486C" w:rsidRDefault="0024486C">
      <w:pPr>
        <w:tabs>
          <w:tab w:val="center" w:pos="4560"/>
        </w:tabs>
        <w:rPr>
          <w:rFonts w:ascii="Arial" w:hAnsi="Arial"/>
          <w:lang w:val="en-GB"/>
        </w:rPr>
      </w:pPr>
    </w:p>
    <w:p w:rsidR="0024486C" w:rsidRDefault="0024486C" w:rsidP="00E5139C">
      <w:pPr>
        <w:rPr>
          <w:lang w:val="en-GB"/>
        </w:rPr>
      </w:pPr>
      <w:r w:rsidRPr="000F3C6B">
        <w:rPr>
          <w:b/>
          <w:lang w:val="en-GB"/>
        </w:rPr>
        <w:t>Ends In View</w:t>
      </w:r>
      <w:r w:rsidRPr="000F3C6B">
        <w:rPr>
          <w:lang w:val="en-GB"/>
        </w:rPr>
        <w:t>:</w:t>
      </w:r>
    </w:p>
    <w:p w:rsidR="0024486C" w:rsidRDefault="0024486C" w:rsidP="00E5139C">
      <w:pPr>
        <w:rPr>
          <w:lang w:val="en-GB"/>
        </w:rPr>
      </w:pPr>
    </w:p>
    <w:p w:rsidR="0024486C" w:rsidRPr="00146B2E" w:rsidRDefault="0024486C" w:rsidP="00E5139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ind w:left="360" w:hanging="360"/>
        <w:rPr>
          <w:lang w:val="en-GB"/>
        </w:rPr>
      </w:pPr>
      <w:r>
        <w:rPr>
          <w:lang w:val="en-GB"/>
        </w:rPr>
        <w:t>At the end of this course the student will be able to:</w:t>
      </w:r>
    </w:p>
    <w:p w:rsidR="0024486C" w:rsidRPr="00146B2E" w:rsidRDefault="0024486C" w:rsidP="00E5139C">
      <w:pPr>
        <w:numPr>
          <w:ilvl w:val="0"/>
          <w:numId w:val="1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rPr>
          <w:color w:val="000000"/>
          <w:lang w:val="en-GB"/>
        </w:rPr>
      </w:pPr>
      <w:r>
        <w:rPr>
          <w:lang w:val="en-GB"/>
        </w:rPr>
        <w:t>D</w:t>
      </w:r>
      <w:r w:rsidRPr="00146B2E">
        <w:rPr>
          <w:lang w:val="en-GB"/>
        </w:rPr>
        <w:t>escribe basic principles, concepts, theoretical frameworks informing community</w:t>
      </w:r>
      <w:r>
        <w:rPr>
          <w:lang w:val="en-GB"/>
        </w:rPr>
        <w:t xml:space="preserve"> </w:t>
      </w:r>
      <w:r w:rsidRPr="00146B2E">
        <w:rPr>
          <w:lang w:val="en-GB"/>
        </w:rPr>
        <w:t>health nursing</w:t>
      </w:r>
      <w:r>
        <w:rPr>
          <w:lang w:val="en-GB"/>
        </w:rPr>
        <w:t>.</w:t>
      </w:r>
      <w:r w:rsidRPr="00146B2E">
        <w:rPr>
          <w:lang w:val="en-GB"/>
        </w:rPr>
        <w:t xml:space="preserve"> </w:t>
      </w:r>
    </w:p>
    <w:p w:rsidR="0024486C" w:rsidRPr="00146B2E" w:rsidRDefault="0024486C" w:rsidP="00E5139C">
      <w:pPr>
        <w:numPr>
          <w:ilvl w:val="0"/>
          <w:numId w:val="1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rPr>
          <w:lang w:val="en-GB"/>
        </w:rPr>
      </w:pPr>
      <w:r>
        <w:rPr>
          <w:lang w:val="en-GB"/>
        </w:rPr>
        <w:t>Delineate</w:t>
      </w:r>
      <w:r w:rsidRPr="00146B2E">
        <w:rPr>
          <w:lang w:val="en-GB"/>
        </w:rPr>
        <w:t xml:space="preserve"> the diversity of roles and functions of community health nurses</w:t>
      </w:r>
      <w:r>
        <w:rPr>
          <w:lang w:val="en-GB"/>
        </w:rPr>
        <w:t>.</w:t>
      </w:r>
      <w:r w:rsidRPr="00146B2E">
        <w:rPr>
          <w:lang w:val="en-GB"/>
        </w:rPr>
        <w:t xml:space="preserve"> </w:t>
      </w:r>
    </w:p>
    <w:p w:rsidR="0024486C" w:rsidRPr="00146B2E" w:rsidRDefault="0024486C" w:rsidP="00E5139C">
      <w:pPr>
        <w:numPr>
          <w:ilvl w:val="0"/>
          <w:numId w:val="1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rPr>
          <w:lang w:val="en-GB"/>
        </w:rPr>
      </w:pPr>
      <w:r>
        <w:rPr>
          <w:lang w:val="en-GB"/>
        </w:rPr>
        <w:t>I</w:t>
      </w:r>
      <w:r w:rsidRPr="00146B2E">
        <w:rPr>
          <w:lang w:val="en-GB"/>
        </w:rPr>
        <w:t>nterpret key epidemiological concepts and common epidemiological measurements</w:t>
      </w:r>
      <w:r>
        <w:rPr>
          <w:lang w:val="en-GB"/>
        </w:rPr>
        <w:t>.</w:t>
      </w:r>
      <w:r w:rsidRPr="00146B2E">
        <w:rPr>
          <w:lang w:val="en-GB"/>
        </w:rPr>
        <w:t xml:space="preserve">  </w:t>
      </w:r>
    </w:p>
    <w:p w:rsidR="0024486C" w:rsidRDefault="0024486C" w:rsidP="00E5139C">
      <w:pPr>
        <w:numPr>
          <w:ilvl w:val="0"/>
          <w:numId w:val="1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rPr>
          <w:color w:val="000000"/>
          <w:lang w:val="en-GB"/>
        </w:rPr>
      </w:pPr>
      <w:r>
        <w:rPr>
          <w:color w:val="000000"/>
          <w:lang w:val="en-GB"/>
        </w:rPr>
        <w:t>C</w:t>
      </w:r>
      <w:r w:rsidRPr="0098412F">
        <w:rPr>
          <w:color w:val="000000"/>
          <w:lang w:val="en-GB"/>
        </w:rPr>
        <w:t>onduct a community health assessment on an assigned community to identify community health needs for an aggregate</w:t>
      </w:r>
      <w:r>
        <w:rPr>
          <w:color w:val="000000"/>
          <w:lang w:val="en-GB"/>
        </w:rPr>
        <w:t>; planning</w:t>
      </w:r>
      <w:r w:rsidRPr="0098412F">
        <w:rPr>
          <w:color w:val="000000"/>
          <w:lang w:val="en-GB"/>
        </w:rPr>
        <w:t xml:space="preserve"> appropriate health promotion activities to address priority community health needs</w:t>
      </w:r>
      <w:r>
        <w:rPr>
          <w:color w:val="000000"/>
          <w:lang w:val="en-GB"/>
        </w:rPr>
        <w:t>.</w:t>
      </w:r>
      <w:r w:rsidRPr="0098412F">
        <w:rPr>
          <w:color w:val="000000"/>
          <w:lang w:val="en-GB"/>
        </w:rPr>
        <w:t xml:space="preserve"> </w:t>
      </w:r>
    </w:p>
    <w:p w:rsidR="0024486C" w:rsidRPr="0098412F" w:rsidRDefault="0024486C" w:rsidP="00E5139C">
      <w:pPr>
        <w:numPr>
          <w:ilvl w:val="0"/>
          <w:numId w:val="1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rPr>
          <w:color w:val="000000"/>
          <w:lang w:val="en-GB"/>
        </w:rPr>
      </w:pPr>
      <w:r>
        <w:rPr>
          <w:color w:val="000000"/>
          <w:lang w:val="en-GB"/>
        </w:rPr>
        <w:t>D</w:t>
      </w:r>
      <w:r w:rsidRPr="0098412F">
        <w:rPr>
          <w:color w:val="000000"/>
          <w:lang w:val="en-GB"/>
        </w:rPr>
        <w:t>escribe the health program planning process and its application to nursing in the community</w:t>
      </w:r>
      <w:r>
        <w:rPr>
          <w:color w:val="000000"/>
          <w:lang w:val="en-GB"/>
        </w:rPr>
        <w:t>.</w:t>
      </w:r>
    </w:p>
    <w:p w:rsidR="0024486C" w:rsidRPr="00146B2E" w:rsidRDefault="0024486C" w:rsidP="00E5139C">
      <w:pPr>
        <w:numPr>
          <w:ilvl w:val="0"/>
          <w:numId w:val="1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rPr>
          <w:color w:val="000000"/>
          <w:lang w:val="en-GB"/>
        </w:rPr>
      </w:pPr>
      <w:r>
        <w:rPr>
          <w:color w:val="000000"/>
          <w:lang w:val="en-GB"/>
        </w:rPr>
        <w:t>S</w:t>
      </w:r>
      <w:r w:rsidRPr="00146B2E">
        <w:rPr>
          <w:color w:val="000000"/>
          <w:lang w:val="en-GB"/>
        </w:rPr>
        <w:t>ummarize models, theories and frameworks of health promotion and community</w:t>
      </w:r>
      <w:r>
        <w:rPr>
          <w:color w:val="000000"/>
          <w:lang w:val="en-GB"/>
        </w:rPr>
        <w:t xml:space="preserve"> </w:t>
      </w:r>
      <w:r w:rsidRPr="00146B2E">
        <w:rPr>
          <w:color w:val="000000"/>
          <w:lang w:val="en-GB"/>
        </w:rPr>
        <w:t>change</w:t>
      </w:r>
      <w:r>
        <w:rPr>
          <w:color w:val="000000"/>
          <w:lang w:val="en-GB"/>
        </w:rPr>
        <w:t>.</w:t>
      </w:r>
    </w:p>
    <w:p w:rsidR="0024486C" w:rsidRPr="00146B2E" w:rsidRDefault="0024486C" w:rsidP="00E5139C">
      <w:pPr>
        <w:numPr>
          <w:ilvl w:val="0"/>
          <w:numId w:val="1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rPr>
          <w:color w:val="000000"/>
          <w:lang w:val="en-GB"/>
        </w:rPr>
      </w:pPr>
      <w:r>
        <w:rPr>
          <w:color w:val="000000"/>
          <w:lang w:val="en-GB"/>
        </w:rPr>
        <w:t xml:space="preserve">Demonstrate knowledge of </w:t>
      </w:r>
      <w:r w:rsidRPr="00146B2E">
        <w:rPr>
          <w:color w:val="000000"/>
          <w:lang w:val="en-GB"/>
        </w:rPr>
        <w:t xml:space="preserve">strategies </w:t>
      </w:r>
      <w:r>
        <w:rPr>
          <w:color w:val="000000"/>
          <w:lang w:val="en-GB"/>
        </w:rPr>
        <w:t>f</w:t>
      </w:r>
      <w:r w:rsidRPr="00146B2E">
        <w:rPr>
          <w:color w:val="000000"/>
          <w:lang w:val="en-GB"/>
        </w:rPr>
        <w:t xml:space="preserve">or prevention, health protection and health promotion when </w:t>
      </w:r>
      <w:r>
        <w:rPr>
          <w:color w:val="000000"/>
          <w:lang w:val="en-GB"/>
        </w:rPr>
        <w:t>working with</w:t>
      </w:r>
      <w:r w:rsidRPr="00146B2E">
        <w:rPr>
          <w:color w:val="000000"/>
          <w:lang w:val="en-GB"/>
        </w:rPr>
        <w:t xml:space="preserve"> individuals, families, groups, aggregates and communities</w:t>
      </w:r>
      <w:r>
        <w:rPr>
          <w:color w:val="000000"/>
          <w:lang w:val="en-GB"/>
        </w:rPr>
        <w:t>.</w:t>
      </w:r>
    </w:p>
    <w:p w:rsidR="0024486C" w:rsidRDefault="0024486C" w:rsidP="00E5139C">
      <w:pPr>
        <w:numPr>
          <w:ilvl w:val="0"/>
          <w:numId w:val="1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rPr>
          <w:color w:val="000000"/>
          <w:lang w:val="en-GB"/>
        </w:rPr>
      </w:pPr>
      <w:r>
        <w:rPr>
          <w:color w:val="000000"/>
          <w:lang w:val="en-GB"/>
        </w:rPr>
        <w:t>Demonstrate knowledge</w:t>
      </w:r>
      <w:r w:rsidRPr="00146B2E">
        <w:rPr>
          <w:color w:val="000000"/>
          <w:lang w:val="en-GB"/>
        </w:rPr>
        <w:t xml:space="preserve"> of environmental health, international health and global health </w:t>
      </w:r>
      <w:r>
        <w:rPr>
          <w:color w:val="000000"/>
          <w:lang w:val="en-GB"/>
        </w:rPr>
        <w:t xml:space="preserve">issues </w:t>
      </w:r>
      <w:r w:rsidRPr="00146B2E">
        <w:rPr>
          <w:color w:val="000000"/>
          <w:lang w:val="en-GB"/>
        </w:rPr>
        <w:t>as they apply to community health nursing</w:t>
      </w:r>
      <w:r>
        <w:rPr>
          <w:color w:val="000000"/>
          <w:lang w:val="en-GB"/>
        </w:rPr>
        <w:t>.</w:t>
      </w:r>
    </w:p>
    <w:p w:rsidR="0024486C" w:rsidRPr="00146B2E" w:rsidRDefault="0024486C" w:rsidP="00E5139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ind w:left="720"/>
        <w:rPr>
          <w:color w:val="000000"/>
          <w:lang w:val="en-GB"/>
        </w:rPr>
      </w:pPr>
      <w:r>
        <w:rPr>
          <w:color w:val="000000"/>
          <w:lang w:val="en-GB"/>
        </w:rPr>
        <w:t>Semester two:</w:t>
      </w:r>
    </w:p>
    <w:p w:rsidR="0024486C" w:rsidRPr="009638D3" w:rsidRDefault="0024486C" w:rsidP="00E5139C">
      <w:pPr>
        <w:numPr>
          <w:ilvl w:val="0"/>
          <w:numId w:val="1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rPr>
          <w:color w:val="000000"/>
          <w:lang w:val="en-GB"/>
        </w:rPr>
      </w:pPr>
      <w:r>
        <w:rPr>
          <w:color w:val="000000"/>
          <w:lang w:val="en-GB"/>
        </w:rPr>
        <w:t>D</w:t>
      </w:r>
      <w:r w:rsidRPr="009638D3">
        <w:rPr>
          <w:color w:val="000000"/>
          <w:lang w:val="en-GB"/>
        </w:rPr>
        <w:t>emonstrate knowledge and strategies required to work as a team member</w:t>
      </w:r>
      <w:r>
        <w:rPr>
          <w:color w:val="000000"/>
          <w:lang w:val="en-GB"/>
        </w:rPr>
        <w:t>.</w:t>
      </w:r>
    </w:p>
    <w:p w:rsidR="0024486C" w:rsidRPr="008C6FBB" w:rsidRDefault="0024486C" w:rsidP="00E5139C">
      <w:pPr>
        <w:pStyle w:val="ListParagraph"/>
        <w:numPr>
          <w:ilvl w:val="0"/>
          <w:numId w:val="13"/>
        </w:numPr>
        <w:rPr>
          <w:rFonts w:ascii="Arial" w:hAnsi="Arial"/>
        </w:rPr>
      </w:pPr>
      <w:r w:rsidRPr="008C6FBB">
        <w:rPr>
          <w:color w:val="000000"/>
          <w:lang w:val="en-GB"/>
        </w:rPr>
        <w:t>Prepare a health promotion grant application to address a health need of an aggregate based on the conducted community health assessmen</w:t>
      </w:r>
      <w:r>
        <w:rPr>
          <w:color w:val="000000"/>
          <w:lang w:val="en-GB"/>
        </w:rPr>
        <w:t>t.</w:t>
      </w:r>
    </w:p>
    <w:p w:rsidR="0024486C" w:rsidRDefault="0024486C">
      <w:pPr>
        <w:tabs>
          <w:tab w:val="center" w:pos="4560"/>
        </w:tabs>
        <w:rPr>
          <w:rFonts w:ascii="Arial" w:hAnsi="Arial"/>
          <w:lang w:val="en-GB"/>
        </w:rPr>
      </w:pPr>
    </w:p>
    <w:p w:rsidR="0024486C" w:rsidRPr="000F3C6B" w:rsidRDefault="0024486C" w:rsidP="004C6FCD">
      <w:pPr>
        <w:rPr>
          <w:lang w:val="en-GB"/>
        </w:rPr>
      </w:pPr>
      <w:r w:rsidRPr="000F3C6B">
        <w:rPr>
          <w:b/>
          <w:lang w:val="en-GB"/>
        </w:rPr>
        <w:t>Process</w:t>
      </w:r>
      <w:r w:rsidRPr="000F3C6B">
        <w:rPr>
          <w:lang w:val="en-GB"/>
        </w:rPr>
        <w:t>:</w:t>
      </w:r>
    </w:p>
    <w:p w:rsidR="0024486C" w:rsidRPr="000F3C6B" w:rsidRDefault="0024486C" w:rsidP="004C6FCD">
      <w:pPr>
        <w:rPr>
          <w:lang w:val="en-GB"/>
        </w:rPr>
      </w:pPr>
    </w:p>
    <w:p w:rsidR="0024486C" w:rsidRPr="000F3C6B" w:rsidRDefault="0024486C" w:rsidP="004C6FCD">
      <w:pPr>
        <w:rPr>
          <w:lang w:val="en-GB"/>
        </w:rPr>
      </w:pPr>
      <w:r w:rsidRPr="000F3C6B">
        <w:rPr>
          <w:lang w:val="en-GB"/>
        </w:rPr>
        <w:t xml:space="preserve">Active </w:t>
      </w:r>
      <w:r>
        <w:rPr>
          <w:lang w:val="en-GB"/>
        </w:rPr>
        <w:t xml:space="preserve">co-operative </w:t>
      </w:r>
      <w:r w:rsidRPr="000F3C6B">
        <w:rPr>
          <w:lang w:val="en-GB"/>
        </w:rPr>
        <w:t xml:space="preserve">learning is the philosophical approach in this course. Participants will develop a sense of community </w:t>
      </w:r>
      <w:r>
        <w:rPr>
          <w:lang w:val="en-GB"/>
        </w:rPr>
        <w:t xml:space="preserve">health nursing </w:t>
      </w:r>
      <w:r w:rsidRPr="000F3C6B">
        <w:rPr>
          <w:lang w:val="en-GB"/>
        </w:rPr>
        <w:t xml:space="preserve">practice and develop social and political awareness in a variety of community contexts </w:t>
      </w:r>
      <w:r>
        <w:rPr>
          <w:lang w:val="en-GB"/>
        </w:rPr>
        <w:t>by engaging</w:t>
      </w:r>
      <w:r w:rsidRPr="000F3C6B">
        <w:rPr>
          <w:lang w:val="en-GB"/>
        </w:rPr>
        <w:t xml:space="preserve"> in a variety of learning experiences </w:t>
      </w:r>
      <w:r>
        <w:rPr>
          <w:lang w:val="en-GB"/>
        </w:rPr>
        <w:t xml:space="preserve">such as: </w:t>
      </w:r>
      <w:r w:rsidRPr="000F3C6B">
        <w:rPr>
          <w:lang w:val="en-GB"/>
        </w:rPr>
        <w:t>discuss</w:t>
      </w:r>
      <w:r>
        <w:rPr>
          <w:lang w:val="en-GB"/>
        </w:rPr>
        <w:t>ion, debate, case study analysis</w:t>
      </w:r>
      <w:r w:rsidRPr="000F3C6B">
        <w:rPr>
          <w:lang w:val="en-GB"/>
        </w:rPr>
        <w:t xml:space="preserve">, </w:t>
      </w:r>
      <w:r>
        <w:rPr>
          <w:lang w:val="en-GB"/>
        </w:rPr>
        <w:t xml:space="preserve">health communication development, class presentation, community health assessment, health promotion grant proposal preparation, </w:t>
      </w:r>
      <w:r w:rsidRPr="000F3C6B">
        <w:rPr>
          <w:lang w:val="en-GB"/>
        </w:rPr>
        <w:t>and critical reflection.</w:t>
      </w:r>
    </w:p>
    <w:p w:rsidR="0024486C" w:rsidRDefault="0024486C">
      <w:pPr>
        <w:tabs>
          <w:tab w:val="center" w:pos="4560"/>
        </w:tabs>
        <w:rPr>
          <w:rFonts w:ascii="Arial" w:hAnsi="Arial"/>
          <w:lang w:val="en-GB"/>
        </w:rPr>
      </w:pPr>
    </w:p>
    <w:p w:rsidR="0024486C" w:rsidRDefault="0024486C">
      <w:pPr>
        <w:tabs>
          <w:tab w:val="center" w:pos="4560"/>
        </w:tabs>
        <w:rPr>
          <w:rFonts w:ascii="Arial" w:hAnsi="Arial"/>
          <w:lang w:val="en-GB"/>
        </w:rPr>
      </w:pPr>
    </w:p>
    <w:p w:rsidR="0024486C" w:rsidRDefault="0024486C">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24486C">
        <w:trPr>
          <w:cantSplit/>
        </w:trPr>
        <w:tc>
          <w:tcPr>
            <w:tcW w:w="675" w:type="dxa"/>
          </w:tcPr>
          <w:p w:rsidR="0024486C" w:rsidRDefault="0024486C">
            <w:pPr>
              <w:rPr>
                <w:rFonts w:ascii="Arial" w:hAnsi="Arial"/>
                <w:b/>
              </w:rPr>
            </w:pPr>
            <w:r>
              <w:rPr>
                <w:rFonts w:ascii="Arial" w:hAnsi="Arial"/>
                <w:b/>
              </w:rPr>
              <w:t>III.</w:t>
            </w:r>
          </w:p>
        </w:tc>
        <w:tc>
          <w:tcPr>
            <w:tcW w:w="8181" w:type="dxa"/>
          </w:tcPr>
          <w:p w:rsidR="0024486C" w:rsidRDefault="0024486C">
            <w:pPr>
              <w:rPr>
                <w:rFonts w:ascii="Arial" w:hAnsi="Arial"/>
                <w:b/>
              </w:rPr>
            </w:pPr>
            <w:r>
              <w:rPr>
                <w:rFonts w:ascii="Arial" w:hAnsi="Arial"/>
                <w:b/>
              </w:rPr>
              <w:t>TOPICS:</w:t>
            </w:r>
          </w:p>
          <w:p w:rsidR="0024486C" w:rsidRDefault="0024486C">
            <w:pPr>
              <w:rPr>
                <w:rFonts w:ascii="Arial" w:hAnsi="Arial"/>
              </w:rPr>
            </w:pPr>
          </w:p>
        </w:tc>
      </w:tr>
    </w:tbl>
    <w:p w:rsidR="0024486C" w:rsidRDefault="0024486C" w:rsidP="008C6FB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rPr>
          <w:bCs/>
          <w:color w:val="000000"/>
          <w:lang w:val="en-GB"/>
        </w:rPr>
      </w:pPr>
      <w:r w:rsidRPr="001C7C6B">
        <w:rPr>
          <w:bCs/>
          <w:color w:val="000000"/>
          <w:lang w:val="en-GB"/>
        </w:rPr>
        <w:t>The course content is organized around learning activities that reflect the following topics:</w:t>
      </w:r>
    </w:p>
    <w:p w:rsidR="003B64F8" w:rsidRDefault="003B64F8" w:rsidP="008C6FB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rPr>
          <w:bCs/>
          <w:color w:val="000000"/>
          <w:lang w:val="en-GB"/>
        </w:rPr>
      </w:pPr>
    </w:p>
    <w:p w:rsidR="003B64F8" w:rsidRPr="001C7C6B" w:rsidRDefault="003B64F8" w:rsidP="008C6FB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rPr>
          <w:bCs/>
          <w:color w:val="000000"/>
          <w:lang w:val="en-GB"/>
        </w:rPr>
      </w:pPr>
    </w:p>
    <w:p w:rsidR="0024486C" w:rsidRPr="001C7C6B" w:rsidRDefault="0024486C" w:rsidP="003B64F8">
      <w:pPr>
        <w:numPr>
          <w:ilvl w:val="0"/>
          <w:numId w:val="1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240" w:line="223" w:lineRule="auto"/>
        <w:rPr>
          <w:b/>
          <w:color w:val="000000"/>
          <w:lang w:val="en-GB"/>
        </w:rPr>
      </w:pPr>
      <w:r w:rsidRPr="001C7C6B">
        <w:rPr>
          <w:bCs/>
          <w:color w:val="000000"/>
          <w:lang w:val="en-GB"/>
        </w:rPr>
        <w:t>Key concepts of community health nursing</w:t>
      </w:r>
    </w:p>
    <w:p w:rsidR="0024486C" w:rsidRPr="001C7C6B" w:rsidRDefault="0024486C" w:rsidP="003B64F8">
      <w:pPr>
        <w:numPr>
          <w:ilvl w:val="0"/>
          <w:numId w:val="1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240" w:line="223" w:lineRule="auto"/>
        <w:rPr>
          <w:b/>
          <w:color w:val="000000"/>
          <w:lang w:val="en-GB"/>
        </w:rPr>
      </w:pPr>
      <w:r w:rsidRPr="001C7C6B">
        <w:rPr>
          <w:bCs/>
          <w:color w:val="000000"/>
          <w:lang w:val="en-GB"/>
        </w:rPr>
        <w:t xml:space="preserve">Historical evolution of community health nursing in </w:t>
      </w:r>
      <w:smartTag w:uri="urn:schemas-microsoft-com:office:smarttags" w:element="place">
        <w:smartTag w:uri="urn:schemas-microsoft-com:office:smarttags" w:element="country-region">
          <w:r w:rsidRPr="001C7C6B">
            <w:rPr>
              <w:bCs/>
              <w:color w:val="000000"/>
              <w:lang w:val="en-GB"/>
            </w:rPr>
            <w:t>Canada</w:t>
          </w:r>
        </w:smartTag>
      </w:smartTag>
    </w:p>
    <w:p w:rsidR="0024486C" w:rsidRPr="001C7C6B" w:rsidRDefault="0024486C" w:rsidP="003B64F8">
      <w:pPr>
        <w:numPr>
          <w:ilvl w:val="0"/>
          <w:numId w:val="1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240" w:line="223" w:lineRule="auto"/>
        <w:rPr>
          <w:b/>
          <w:color w:val="000000"/>
          <w:lang w:val="en-GB"/>
        </w:rPr>
      </w:pPr>
      <w:r w:rsidRPr="001C7C6B">
        <w:rPr>
          <w:bCs/>
          <w:color w:val="000000"/>
          <w:lang w:val="en-GB"/>
        </w:rPr>
        <w:t>Canadian Community Health Nursing Standards of Practice</w:t>
      </w:r>
    </w:p>
    <w:p w:rsidR="0024486C" w:rsidRPr="001C7C6B" w:rsidRDefault="0024486C" w:rsidP="003B64F8">
      <w:pPr>
        <w:numPr>
          <w:ilvl w:val="0"/>
          <w:numId w:val="1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240" w:line="223" w:lineRule="auto"/>
        <w:rPr>
          <w:b/>
          <w:color w:val="000000"/>
          <w:lang w:val="en-GB"/>
        </w:rPr>
      </w:pPr>
      <w:r w:rsidRPr="001C7C6B">
        <w:rPr>
          <w:bCs/>
          <w:color w:val="000000"/>
          <w:lang w:val="en-GB"/>
        </w:rPr>
        <w:t xml:space="preserve">Primary health care </w:t>
      </w:r>
    </w:p>
    <w:p w:rsidR="0024486C" w:rsidRPr="001C7C6B" w:rsidRDefault="0024486C" w:rsidP="003B64F8">
      <w:pPr>
        <w:numPr>
          <w:ilvl w:val="0"/>
          <w:numId w:val="1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240" w:line="223" w:lineRule="auto"/>
        <w:rPr>
          <w:b/>
          <w:color w:val="000000"/>
          <w:lang w:val="en-GB"/>
        </w:rPr>
      </w:pPr>
      <w:r w:rsidRPr="001C7C6B">
        <w:rPr>
          <w:bCs/>
          <w:color w:val="000000"/>
          <w:lang w:val="en-GB"/>
        </w:rPr>
        <w:t>Determinants of health</w:t>
      </w:r>
    </w:p>
    <w:p w:rsidR="0024486C" w:rsidRPr="001C7C6B" w:rsidRDefault="0024486C" w:rsidP="003B64F8">
      <w:pPr>
        <w:numPr>
          <w:ilvl w:val="0"/>
          <w:numId w:val="1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240" w:line="223" w:lineRule="auto"/>
        <w:rPr>
          <w:bCs/>
          <w:color w:val="000000"/>
          <w:lang w:val="en-GB"/>
        </w:rPr>
      </w:pPr>
      <w:r w:rsidRPr="001C7C6B">
        <w:rPr>
          <w:bCs/>
          <w:color w:val="000000"/>
          <w:lang w:val="en-GB"/>
        </w:rPr>
        <w:t>Settings, roles and functions of community health nurses</w:t>
      </w:r>
    </w:p>
    <w:p w:rsidR="0024486C" w:rsidRPr="001C7C6B" w:rsidRDefault="0024486C" w:rsidP="003B64F8">
      <w:pPr>
        <w:numPr>
          <w:ilvl w:val="0"/>
          <w:numId w:val="1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240" w:line="223" w:lineRule="auto"/>
        <w:rPr>
          <w:b/>
          <w:color w:val="000000"/>
          <w:lang w:val="en-GB"/>
        </w:rPr>
      </w:pPr>
      <w:r w:rsidRPr="001C7C6B">
        <w:rPr>
          <w:bCs/>
          <w:color w:val="000000"/>
          <w:lang w:val="en-GB"/>
        </w:rPr>
        <w:t>Ethics in community health nursing practice</w:t>
      </w:r>
    </w:p>
    <w:p w:rsidR="0024486C" w:rsidRPr="001C7C6B" w:rsidRDefault="0024486C" w:rsidP="003B64F8">
      <w:pPr>
        <w:numPr>
          <w:ilvl w:val="0"/>
          <w:numId w:val="1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240" w:line="223" w:lineRule="auto"/>
        <w:rPr>
          <w:b/>
          <w:color w:val="000000"/>
          <w:lang w:val="en-GB"/>
        </w:rPr>
      </w:pPr>
      <w:r w:rsidRPr="001C7C6B">
        <w:rPr>
          <w:bCs/>
          <w:color w:val="000000"/>
          <w:lang w:val="en-GB"/>
        </w:rPr>
        <w:t xml:space="preserve">Epidemiological applications </w:t>
      </w:r>
    </w:p>
    <w:p w:rsidR="0024486C" w:rsidRPr="001C7C6B" w:rsidRDefault="0024486C" w:rsidP="003B64F8">
      <w:pPr>
        <w:numPr>
          <w:ilvl w:val="0"/>
          <w:numId w:val="1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240" w:line="223" w:lineRule="auto"/>
        <w:rPr>
          <w:b/>
          <w:color w:val="000000"/>
          <w:lang w:val="en-GB"/>
        </w:rPr>
      </w:pPr>
      <w:r w:rsidRPr="001C7C6B">
        <w:rPr>
          <w:bCs/>
          <w:color w:val="000000"/>
          <w:lang w:val="en-GB"/>
        </w:rPr>
        <w:t>Community health nursing process</w:t>
      </w:r>
    </w:p>
    <w:p w:rsidR="0024486C" w:rsidRPr="001C7C6B" w:rsidRDefault="0024486C" w:rsidP="003B64F8">
      <w:pPr>
        <w:numPr>
          <w:ilvl w:val="0"/>
          <w:numId w:val="1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240" w:line="223" w:lineRule="auto"/>
        <w:rPr>
          <w:b/>
          <w:color w:val="000000"/>
          <w:lang w:val="en-GB"/>
        </w:rPr>
      </w:pPr>
      <w:r w:rsidRPr="001C7C6B">
        <w:rPr>
          <w:bCs/>
          <w:color w:val="000000"/>
          <w:lang w:val="en-GB"/>
        </w:rPr>
        <w:t>Program planning, monitoring and evaluation</w:t>
      </w:r>
    </w:p>
    <w:p w:rsidR="0024486C" w:rsidRPr="001C7C6B" w:rsidRDefault="0024486C" w:rsidP="003B64F8">
      <w:pPr>
        <w:numPr>
          <w:ilvl w:val="0"/>
          <w:numId w:val="1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240" w:line="223" w:lineRule="auto"/>
        <w:rPr>
          <w:b/>
          <w:color w:val="000000"/>
          <w:lang w:val="en-GB"/>
        </w:rPr>
      </w:pPr>
      <w:r w:rsidRPr="001C7C6B">
        <w:rPr>
          <w:bCs/>
          <w:color w:val="000000"/>
          <w:lang w:val="en-GB"/>
        </w:rPr>
        <w:t>Models and frameworks of health promotion and theories of community change</w:t>
      </w:r>
    </w:p>
    <w:p w:rsidR="0024486C" w:rsidRPr="001C7C6B" w:rsidRDefault="0024486C" w:rsidP="003B64F8">
      <w:pPr>
        <w:numPr>
          <w:ilvl w:val="0"/>
          <w:numId w:val="1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240" w:line="223" w:lineRule="auto"/>
        <w:rPr>
          <w:b/>
          <w:color w:val="000000"/>
          <w:lang w:val="en-GB"/>
        </w:rPr>
      </w:pPr>
      <w:r w:rsidRPr="001C7C6B">
        <w:rPr>
          <w:bCs/>
          <w:color w:val="000000"/>
          <w:lang w:val="en-GB"/>
        </w:rPr>
        <w:t xml:space="preserve">Social marketing, advocacy &amp; community development </w:t>
      </w:r>
    </w:p>
    <w:p w:rsidR="0024486C" w:rsidRPr="001C7C6B" w:rsidRDefault="0024486C" w:rsidP="003B64F8">
      <w:pPr>
        <w:numPr>
          <w:ilvl w:val="0"/>
          <w:numId w:val="1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240" w:line="223" w:lineRule="auto"/>
        <w:rPr>
          <w:b/>
          <w:color w:val="000000"/>
          <w:lang w:val="en-GB"/>
        </w:rPr>
      </w:pPr>
      <w:r w:rsidRPr="001C7C6B">
        <w:rPr>
          <w:bCs/>
          <w:color w:val="000000"/>
          <w:lang w:val="en-GB"/>
        </w:rPr>
        <w:t xml:space="preserve">Tools for community health nursing practice </w:t>
      </w:r>
    </w:p>
    <w:p w:rsidR="0024486C" w:rsidRPr="001C7C6B" w:rsidRDefault="0024486C" w:rsidP="003B64F8">
      <w:pPr>
        <w:numPr>
          <w:ilvl w:val="0"/>
          <w:numId w:val="1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240" w:line="223" w:lineRule="auto"/>
        <w:rPr>
          <w:b/>
          <w:color w:val="000000"/>
          <w:lang w:val="en-GB"/>
        </w:rPr>
      </w:pPr>
      <w:r w:rsidRPr="001C7C6B">
        <w:rPr>
          <w:bCs/>
          <w:color w:val="000000"/>
          <w:lang w:val="en-GB"/>
        </w:rPr>
        <w:t>Sustaining healthy communities</w:t>
      </w:r>
    </w:p>
    <w:p w:rsidR="0024486C" w:rsidRPr="001C7C6B" w:rsidRDefault="0024486C" w:rsidP="003B64F8">
      <w:pPr>
        <w:numPr>
          <w:ilvl w:val="0"/>
          <w:numId w:val="1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240" w:line="223" w:lineRule="auto"/>
        <w:rPr>
          <w:b/>
          <w:color w:val="000000"/>
          <w:lang w:val="en-GB"/>
        </w:rPr>
      </w:pPr>
      <w:r w:rsidRPr="001C7C6B">
        <w:rPr>
          <w:bCs/>
          <w:color w:val="000000"/>
          <w:lang w:val="en-GB"/>
        </w:rPr>
        <w:t xml:space="preserve">Environmental health </w:t>
      </w:r>
    </w:p>
    <w:p w:rsidR="0024486C" w:rsidRPr="00095E77" w:rsidRDefault="0024486C" w:rsidP="003B64F8">
      <w:pPr>
        <w:numPr>
          <w:ilvl w:val="0"/>
          <w:numId w:val="1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240" w:line="223" w:lineRule="auto"/>
        <w:rPr>
          <w:b/>
          <w:color w:val="000000"/>
          <w:lang w:val="en-GB"/>
        </w:rPr>
      </w:pPr>
      <w:r w:rsidRPr="001C7C6B">
        <w:rPr>
          <w:bCs/>
          <w:color w:val="000000"/>
          <w:lang w:val="en-GB"/>
        </w:rPr>
        <w:t>International/global health</w:t>
      </w:r>
    </w:p>
    <w:p w:rsidR="0024486C" w:rsidRPr="00A35DC1" w:rsidRDefault="0024486C" w:rsidP="003B64F8">
      <w:pPr>
        <w:numPr>
          <w:ilvl w:val="0"/>
          <w:numId w:val="1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240" w:line="223" w:lineRule="auto"/>
        <w:rPr>
          <w:b/>
          <w:color w:val="000000"/>
          <w:lang w:val="en-GB"/>
        </w:rPr>
      </w:pPr>
      <w:r>
        <w:rPr>
          <w:bCs/>
          <w:color w:val="000000"/>
          <w:lang w:val="en-GB"/>
        </w:rPr>
        <w:t>Communicable and Infectious Diseases</w:t>
      </w:r>
    </w:p>
    <w:p w:rsidR="0024486C" w:rsidRPr="009638D3" w:rsidRDefault="0024486C" w:rsidP="003B64F8">
      <w:pPr>
        <w:numPr>
          <w:ilvl w:val="0"/>
          <w:numId w:val="1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240" w:line="223" w:lineRule="auto"/>
        <w:rPr>
          <w:b/>
          <w:color w:val="000000"/>
          <w:lang w:val="en-GB"/>
        </w:rPr>
      </w:pPr>
      <w:r w:rsidRPr="009638D3">
        <w:rPr>
          <w:bCs/>
          <w:color w:val="000000"/>
          <w:lang w:val="en-GB"/>
        </w:rPr>
        <w:t>Team/group process</w:t>
      </w:r>
    </w:p>
    <w:p w:rsidR="0024486C" w:rsidRDefault="003B64F8">
      <w:pPr>
        <w:rPr>
          <w:rFonts w:ascii="Arial" w:hAnsi="Arial"/>
        </w:rPr>
      </w:pPr>
      <w:r>
        <w:rPr>
          <w:rFonts w:ascii="Arial" w:hAnsi="Arial"/>
        </w:rPr>
        <w:br w:type="page"/>
      </w:r>
    </w:p>
    <w:p w:rsidR="0024486C" w:rsidRDefault="0024486C" w:rsidP="004C6FCD">
      <w:pPr>
        <w:jc w:val="center"/>
        <w:rPr>
          <w:b/>
          <w:sz w:val="28"/>
          <w:szCs w:val="28"/>
        </w:rPr>
      </w:pPr>
      <w:r>
        <w:rPr>
          <w:b/>
          <w:sz w:val="28"/>
          <w:szCs w:val="28"/>
        </w:rPr>
        <w:t xml:space="preserve">NURS </w:t>
      </w:r>
      <w:r w:rsidRPr="00CB723D">
        <w:rPr>
          <w:b/>
          <w:sz w:val="28"/>
          <w:szCs w:val="28"/>
        </w:rPr>
        <w:t>3005</w:t>
      </w:r>
      <w:r>
        <w:rPr>
          <w:b/>
          <w:sz w:val="28"/>
          <w:szCs w:val="28"/>
        </w:rPr>
        <w:t xml:space="preserve"> Fall 2012/Winter 2013 Tentative Course Schedule </w:t>
      </w:r>
    </w:p>
    <w:p w:rsidR="0024486C" w:rsidRDefault="0024486C" w:rsidP="004C6FCD">
      <w:pPr>
        <w:jc w:val="center"/>
        <w:rPr>
          <w:b/>
          <w:sz w:val="28"/>
          <w:szCs w:val="28"/>
        </w:rPr>
      </w:pPr>
      <w:r>
        <w:rPr>
          <w:b/>
          <w:sz w:val="28"/>
          <w:szCs w:val="28"/>
        </w:rPr>
        <w:t>Monday: 0930-1220, M1240</w:t>
      </w:r>
    </w:p>
    <w:p w:rsidR="0024486C" w:rsidRPr="009D6250" w:rsidRDefault="0024486C" w:rsidP="004C6FCD">
      <w:pPr>
        <w:ind w:left="720" w:hanging="540"/>
      </w:pPr>
      <w:r>
        <w:tab/>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3"/>
        <w:gridCol w:w="1275"/>
        <w:gridCol w:w="4842"/>
        <w:gridCol w:w="1710"/>
      </w:tblGrid>
      <w:tr w:rsidR="0024486C" w:rsidRPr="009A0275" w:rsidTr="008878E0">
        <w:trPr>
          <w:trHeight w:val="773"/>
        </w:trPr>
        <w:tc>
          <w:tcPr>
            <w:tcW w:w="2358" w:type="dxa"/>
            <w:gridSpan w:val="2"/>
            <w:shd w:val="clear" w:color="auto" w:fill="C6D9F1"/>
          </w:tcPr>
          <w:p w:rsidR="0024486C" w:rsidRPr="003247FE" w:rsidRDefault="0024486C" w:rsidP="008878E0">
            <w:pPr>
              <w:pStyle w:val="Heading1"/>
              <w:ind w:left="540"/>
              <w:rPr>
                <w:iCs/>
                <w:sz w:val="28"/>
                <w:szCs w:val="28"/>
              </w:rPr>
            </w:pPr>
            <w:r w:rsidRPr="003247FE">
              <w:rPr>
                <w:iCs/>
                <w:sz w:val="28"/>
                <w:szCs w:val="28"/>
              </w:rPr>
              <w:t>Date</w:t>
            </w:r>
          </w:p>
        </w:tc>
        <w:tc>
          <w:tcPr>
            <w:tcW w:w="4842" w:type="dxa"/>
            <w:shd w:val="clear" w:color="auto" w:fill="C6D9F1"/>
          </w:tcPr>
          <w:p w:rsidR="0024486C" w:rsidRPr="003247FE" w:rsidRDefault="0024486C" w:rsidP="008878E0">
            <w:pPr>
              <w:pStyle w:val="Heading1"/>
              <w:rPr>
                <w:bCs/>
                <w:iCs/>
                <w:sz w:val="28"/>
                <w:szCs w:val="28"/>
              </w:rPr>
            </w:pPr>
            <w:r w:rsidRPr="003247FE">
              <w:rPr>
                <w:iCs/>
                <w:sz w:val="28"/>
                <w:szCs w:val="28"/>
              </w:rPr>
              <w:t>Learning Activity Topic(s)</w:t>
            </w:r>
          </w:p>
        </w:tc>
        <w:tc>
          <w:tcPr>
            <w:tcW w:w="1710" w:type="dxa"/>
            <w:shd w:val="clear" w:color="auto" w:fill="C6D9F1"/>
          </w:tcPr>
          <w:p w:rsidR="0024486C" w:rsidRPr="00045FA8" w:rsidRDefault="0024486C" w:rsidP="008878E0">
            <w:pPr>
              <w:pStyle w:val="Heading1"/>
              <w:rPr>
                <w:bCs/>
                <w:iCs/>
                <w:sz w:val="20"/>
              </w:rPr>
            </w:pPr>
            <w:r w:rsidRPr="00045FA8">
              <w:rPr>
                <w:iCs/>
                <w:sz w:val="20"/>
              </w:rPr>
              <w:t>Due Dates for Graded Activities</w:t>
            </w:r>
          </w:p>
        </w:tc>
      </w:tr>
      <w:tr w:rsidR="0024486C" w:rsidRPr="00E576BF" w:rsidTr="008878E0">
        <w:trPr>
          <w:trHeight w:val="611"/>
        </w:trPr>
        <w:tc>
          <w:tcPr>
            <w:tcW w:w="1083" w:type="dxa"/>
          </w:tcPr>
          <w:p w:rsidR="0024486C" w:rsidRPr="00854C1D" w:rsidRDefault="0024486C" w:rsidP="008878E0">
            <w:pPr>
              <w:tabs>
                <w:tab w:val="left" w:pos="0"/>
              </w:tabs>
              <w:rPr>
                <w:bCs/>
              </w:rPr>
            </w:pPr>
            <w:r w:rsidRPr="00854C1D">
              <w:rPr>
                <w:bCs/>
              </w:rPr>
              <w:t>LA 1</w:t>
            </w:r>
          </w:p>
        </w:tc>
        <w:tc>
          <w:tcPr>
            <w:tcW w:w="1275" w:type="dxa"/>
          </w:tcPr>
          <w:p w:rsidR="0024486C" w:rsidRPr="003247FE" w:rsidRDefault="0024486C" w:rsidP="008878E0">
            <w:pPr>
              <w:pStyle w:val="Heading1"/>
              <w:rPr>
                <w:b w:val="0"/>
                <w:szCs w:val="24"/>
              </w:rPr>
            </w:pPr>
            <w:r w:rsidRPr="003247FE">
              <w:rPr>
                <w:b w:val="0"/>
                <w:szCs w:val="24"/>
              </w:rPr>
              <w:t>Sept. 1</w:t>
            </w:r>
            <w:r>
              <w:rPr>
                <w:b w:val="0"/>
                <w:szCs w:val="24"/>
              </w:rPr>
              <w:t>0</w:t>
            </w:r>
          </w:p>
        </w:tc>
        <w:tc>
          <w:tcPr>
            <w:tcW w:w="4842" w:type="dxa"/>
          </w:tcPr>
          <w:p w:rsidR="0024486C" w:rsidRPr="003247FE" w:rsidRDefault="003B64F8" w:rsidP="008878E0">
            <w:pPr>
              <w:pStyle w:val="Heading1"/>
              <w:rPr>
                <w:szCs w:val="24"/>
              </w:rPr>
            </w:pPr>
            <w:hyperlink r:id="rId10" w:tooltip="Preview LA #1.11 - 3005 Introduction to Community Health Nursing in a new window" w:history="1">
              <w:r w:rsidR="0024486C" w:rsidRPr="003247FE">
                <w:rPr>
                  <w:b w:val="0"/>
                  <w:szCs w:val="24"/>
                  <w:lang w:eastAsia="en-CA"/>
                </w:rPr>
                <w:t>Introduction to Community Health Nursing</w:t>
              </w:r>
            </w:hyperlink>
          </w:p>
        </w:tc>
        <w:tc>
          <w:tcPr>
            <w:tcW w:w="1710" w:type="dxa"/>
          </w:tcPr>
          <w:p w:rsidR="0024486C" w:rsidRPr="003247FE" w:rsidRDefault="0024486C" w:rsidP="008878E0">
            <w:pPr>
              <w:pStyle w:val="Heading1"/>
              <w:ind w:left="-108"/>
              <w:rPr>
                <w:b w:val="0"/>
                <w:bCs/>
                <w:iCs/>
              </w:rPr>
            </w:pPr>
          </w:p>
        </w:tc>
      </w:tr>
      <w:tr w:rsidR="0024486C" w:rsidRPr="00E576BF" w:rsidTr="008878E0">
        <w:tc>
          <w:tcPr>
            <w:tcW w:w="1083" w:type="dxa"/>
          </w:tcPr>
          <w:p w:rsidR="0024486C" w:rsidRPr="00E576BF" w:rsidRDefault="0024486C" w:rsidP="008878E0">
            <w:pPr>
              <w:tabs>
                <w:tab w:val="left" w:pos="0"/>
              </w:tabs>
              <w:rPr>
                <w:bCs/>
              </w:rPr>
            </w:pPr>
            <w:r>
              <w:rPr>
                <w:bCs/>
              </w:rPr>
              <w:t>LA</w:t>
            </w:r>
            <w:r w:rsidRPr="00E576BF">
              <w:rPr>
                <w:bCs/>
              </w:rPr>
              <w:t xml:space="preserve"> 2</w:t>
            </w:r>
          </w:p>
        </w:tc>
        <w:tc>
          <w:tcPr>
            <w:tcW w:w="1275" w:type="dxa"/>
          </w:tcPr>
          <w:p w:rsidR="0024486C" w:rsidRPr="00E576BF" w:rsidRDefault="0024486C" w:rsidP="008878E0">
            <w:pPr>
              <w:jc w:val="center"/>
              <w:rPr>
                <w:bCs/>
                <w:iCs/>
              </w:rPr>
            </w:pPr>
            <w:r w:rsidRPr="00E576BF">
              <w:rPr>
                <w:bCs/>
                <w:iCs/>
              </w:rPr>
              <w:t xml:space="preserve">Sept. </w:t>
            </w:r>
            <w:r>
              <w:rPr>
                <w:bCs/>
                <w:iCs/>
              </w:rPr>
              <w:t>17</w:t>
            </w:r>
          </w:p>
        </w:tc>
        <w:tc>
          <w:tcPr>
            <w:tcW w:w="4842" w:type="dxa"/>
          </w:tcPr>
          <w:p w:rsidR="0024486C" w:rsidRPr="00E576BF" w:rsidRDefault="0024486C" w:rsidP="008878E0">
            <w:pPr>
              <w:ind w:left="-108"/>
              <w:jc w:val="center"/>
              <w:rPr>
                <w:bCs/>
                <w:iCs/>
              </w:rPr>
            </w:pPr>
            <w:r>
              <w:rPr>
                <w:bCs/>
                <w:iCs/>
              </w:rPr>
              <w:t xml:space="preserve">Working with </w:t>
            </w:r>
            <w:r w:rsidRPr="00E576BF">
              <w:rPr>
                <w:bCs/>
                <w:iCs/>
              </w:rPr>
              <w:t>Groups</w:t>
            </w:r>
            <w:r>
              <w:rPr>
                <w:bCs/>
                <w:iCs/>
              </w:rPr>
              <w:t>,</w:t>
            </w:r>
            <w:r w:rsidRPr="00E576BF">
              <w:rPr>
                <w:bCs/>
                <w:iCs/>
              </w:rPr>
              <w:t xml:space="preserve"> Teams</w:t>
            </w:r>
            <w:r>
              <w:rPr>
                <w:bCs/>
                <w:iCs/>
              </w:rPr>
              <w:t>, and Partners</w:t>
            </w:r>
          </w:p>
        </w:tc>
        <w:tc>
          <w:tcPr>
            <w:tcW w:w="1710" w:type="dxa"/>
          </w:tcPr>
          <w:p w:rsidR="0024486C" w:rsidRPr="00E576BF" w:rsidRDefault="0024486C" w:rsidP="008878E0">
            <w:pPr>
              <w:ind w:left="-108"/>
              <w:rPr>
                <w:bCs/>
                <w:iCs/>
              </w:rPr>
            </w:pPr>
          </w:p>
        </w:tc>
      </w:tr>
      <w:tr w:rsidR="0024486C" w:rsidRPr="00E576BF" w:rsidTr="008878E0">
        <w:tc>
          <w:tcPr>
            <w:tcW w:w="1083" w:type="dxa"/>
          </w:tcPr>
          <w:p w:rsidR="0024486C" w:rsidRPr="00E576BF" w:rsidRDefault="0024486C" w:rsidP="008878E0">
            <w:pPr>
              <w:tabs>
                <w:tab w:val="left" w:pos="0"/>
              </w:tabs>
              <w:rPr>
                <w:bCs/>
              </w:rPr>
            </w:pPr>
            <w:r>
              <w:rPr>
                <w:bCs/>
              </w:rPr>
              <w:t>LA</w:t>
            </w:r>
            <w:r w:rsidRPr="00E576BF">
              <w:rPr>
                <w:bCs/>
              </w:rPr>
              <w:t xml:space="preserve"> 3</w:t>
            </w:r>
          </w:p>
        </w:tc>
        <w:tc>
          <w:tcPr>
            <w:tcW w:w="1275" w:type="dxa"/>
          </w:tcPr>
          <w:p w:rsidR="0024486C" w:rsidRPr="00E576BF" w:rsidRDefault="0024486C" w:rsidP="008878E0">
            <w:pPr>
              <w:jc w:val="center"/>
              <w:rPr>
                <w:bCs/>
                <w:iCs/>
              </w:rPr>
            </w:pPr>
            <w:r w:rsidRPr="00E576BF">
              <w:rPr>
                <w:bCs/>
                <w:iCs/>
              </w:rPr>
              <w:t>Sept. 2</w:t>
            </w:r>
            <w:r>
              <w:rPr>
                <w:bCs/>
                <w:iCs/>
              </w:rPr>
              <w:t>4</w:t>
            </w:r>
          </w:p>
        </w:tc>
        <w:tc>
          <w:tcPr>
            <w:tcW w:w="4842" w:type="dxa"/>
          </w:tcPr>
          <w:p w:rsidR="0024486C" w:rsidRPr="00E576BF" w:rsidRDefault="0024486C" w:rsidP="008878E0">
            <w:pPr>
              <w:ind w:left="-108"/>
              <w:jc w:val="center"/>
              <w:rPr>
                <w:bCs/>
                <w:iCs/>
              </w:rPr>
            </w:pPr>
            <w:r w:rsidRPr="00E576BF">
              <w:rPr>
                <w:bCs/>
                <w:iCs/>
              </w:rPr>
              <w:t>Community Health Nursing Practice Guidelines</w:t>
            </w:r>
          </w:p>
        </w:tc>
        <w:tc>
          <w:tcPr>
            <w:tcW w:w="1710" w:type="dxa"/>
          </w:tcPr>
          <w:p w:rsidR="0024486C" w:rsidRPr="00E576BF" w:rsidRDefault="0024486C" w:rsidP="008878E0">
            <w:pPr>
              <w:ind w:left="-108"/>
              <w:rPr>
                <w:bCs/>
                <w:iCs/>
              </w:rPr>
            </w:pPr>
          </w:p>
        </w:tc>
      </w:tr>
      <w:tr w:rsidR="0024486C" w:rsidRPr="00E576BF" w:rsidTr="008878E0">
        <w:tc>
          <w:tcPr>
            <w:tcW w:w="1083" w:type="dxa"/>
          </w:tcPr>
          <w:p w:rsidR="0024486C" w:rsidRPr="00E576BF" w:rsidRDefault="0024486C" w:rsidP="008878E0">
            <w:pPr>
              <w:tabs>
                <w:tab w:val="left" w:pos="0"/>
              </w:tabs>
              <w:rPr>
                <w:bCs/>
              </w:rPr>
            </w:pPr>
            <w:r>
              <w:rPr>
                <w:bCs/>
              </w:rPr>
              <w:t>LA</w:t>
            </w:r>
            <w:r w:rsidRPr="00E576BF">
              <w:rPr>
                <w:bCs/>
              </w:rPr>
              <w:t xml:space="preserve"> 4</w:t>
            </w:r>
          </w:p>
        </w:tc>
        <w:tc>
          <w:tcPr>
            <w:tcW w:w="1275" w:type="dxa"/>
          </w:tcPr>
          <w:p w:rsidR="0024486C" w:rsidRPr="00E576BF" w:rsidRDefault="0024486C" w:rsidP="008878E0">
            <w:pPr>
              <w:jc w:val="center"/>
              <w:rPr>
                <w:bCs/>
                <w:iCs/>
              </w:rPr>
            </w:pPr>
            <w:r w:rsidRPr="00E576BF">
              <w:rPr>
                <w:bCs/>
                <w:iCs/>
              </w:rPr>
              <w:t xml:space="preserve">Oct. </w:t>
            </w:r>
            <w:r>
              <w:rPr>
                <w:bCs/>
                <w:iCs/>
              </w:rPr>
              <w:t>1</w:t>
            </w:r>
          </w:p>
        </w:tc>
        <w:tc>
          <w:tcPr>
            <w:tcW w:w="4842" w:type="dxa"/>
          </w:tcPr>
          <w:p w:rsidR="0024486C" w:rsidRPr="00E576BF" w:rsidRDefault="0024486C" w:rsidP="008878E0">
            <w:pPr>
              <w:ind w:left="-108"/>
              <w:jc w:val="center"/>
              <w:rPr>
                <w:bCs/>
                <w:i/>
                <w:iCs/>
                <w:u w:val="single"/>
              </w:rPr>
            </w:pPr>
            <w:r w:rsidRPr="008A5281">
              <w:rPr>
                <w:lang w:eastAsia="en-CA"/>
              </w:rPr>
              <w:t>Community Health Assessment I</w:t>
            </w:r>
          </w:p>
        </w:tc>
        <w:tc>
          <w:tcPr>
            <w:tcW w:w="1710" w:type="dxa"/>
          </w:tcPr>
          <w:p w:rsidR="0024486C" w:rsidRPr="00E576BF" w:rsidRDefault="0024486C" w:rsidP="008878E0">
            <w:pPr>
              <w:ind w:left="-108"/>
              <w:rPr>
                <w:bCs/>
                <w:i/>
                <w:iCs/>
                <w:u w:val="single"/>
              </w:rPr>
            </w:pPr>
          </w:p>
        </w:tc>
      </w:tr>
      <w:tr w:rsidR="0024486C" w:rsidRPr="00E576BF" w:rsidTr="008878E0">
        <w:tc>
          <w:tcPr>
            <w:tcW w:w="1083" w:type="dxa"/>
          </w:tcPr>
          <w:p w:rsidR="0024486C" w:rsidRPr="00E576BF" w:rsidRDefault="0024486C" w:rsidP="008878E0">
            <w:pPr>
              <w:tabs>
                <w:tab w:val="left" w:pos="0"/>
              </w:tabs>
              <w:rPr>
                <w:bCs/>
              </w:rPr>
            </w:pPr>
          </w:p>
        </w:tc>
        <w:tc>
          <w:tcPr>
            <w:tcW w:w="1275" w:type="dxa"/>
          </w:tcPr>
          <w:p w:rsidR="0024486C" w:rsidRPr="00E576BF" w:rsidRDefault="0024486C" w:rsidP="008878E0">
            <w:pPr>
              <w:jc w:val="center"/>
              <w:rPr>
                <w:bCs/>
                <w:iCs/>
              </w:rPr>
            </w:pPr>
            <w:r w:rsidRPr="00E576BF">
              <w:rPr>
                <w:bCs/>
                <w:iCs/>
              </w:rPr>
              <w:t xml:space="preserve">Oct. </w:t>
            </w:r>
            <w:r>
              <w:rPr>
                <w:bCs/>
                <w:iCs/>
              </w:rPr>
              <w:t>8</w:t>
            </w:r>
          </w:p>
        </w:tc>
        <w:tc>
          <w:tcPr>
            <w:tcW w:w="4842" w:type="dxa"/>
          </w:tcPr>
          <w:p w:rsidR="0024486C" w:rsidRPr="00DE3FC8" w:rsidRDefault="0024486C" w:rsidP="008878E0">
            <w:pPr>
              <w:ind w:left="-108"/>
              <w:jc w:val="center"/>
              <w:rPr>
                <w:b/>
                <w:bCs/>
                <w:i/>
                <w:iCs/>
                <w:u w:val="single"/>
              </w:rPr>
            </w:pPr>
            <w:r w:rsidRPr="00DE3FC8">
              <w:rPr>
                <w:b/>
                <w:lang w:eastAsia="en-CA"/>
              </w:rPr>
              <w:t>Happy Thanksgiving…no classes today</w:t>
            </w:r>
          </w:p>
        </w:tc>
        <w:tc>
          <w:tcPr>
            <w:tcW w:w="1710" w:type="dxa"/>
          </w:tcPr>
          <w:p w:rsidR="0024486C" w:rsidRPr="00E576BF" w:rsidRDefault="0024486C" w:rsidP="008878E0">
            <w:pPr>
              <w:ind w:left="-108"/>
              <w:rPr>
                <w:bCs/>
                <w:i/>
                <w:iCs/>
                <w:u w:val="single"/>
              </w:rPr>
            </w:pPr>
          </w:p>
        </w:tc>
      </w:tr>
      <w:tr w:rsidR="0024486C" w:rsidRPr="00E576BF" w:rsidTr="008878E0">
        <w:tc>
          <w:tcPr>
            <w:tcW w:w="1083" w:type="dxa"/>
          </w:tcPr>
          <w:p w:rsidR="0024486C" w:rsidRPr="00E576BF" w:rsidRDefault="0024486C" w:rsidP="008878E0">
            <w:pPr>
              <w:tabs>
                <w:tab w:val="left" w:pos="0"/>
              </w:tabs>
              <w:rPr>
                <w:bCs/>
              </w:rPr>
            </w:pPr>
            <w:r>
              <w:rPr>
                <w:bCs/>
              </w:rPr>
              <w:t>LA</w:t>
            </w:r>
            <w:r w:rsidRPr="00E576BF">
              <w:rPr>
                <w:bCs/>
              </w:rPr>
              <w:t xml:space="preserve"> </w:t>
            </w:r>
            <w:r>
              <w:rPr>
                <w:bCs/>
              </w:rPr>
              <w:t>5</w:t>
            </w:r>
          </w:p>
        </w:tc>
        <w:tc>
          <w:tcPr>
            <w:tcW w:w="1275" w:type="dxa"/>
          </w:tcPr>
          <w:p w:rsidR="0024486C" w:rsidRPr="00E576BF" w:rsidRDefault="0024486C" w:rsidP="008878E0">
            <w:pPr>
              <w:jc w:val="center"/>
              <w:rPr>
                <w:bCs/>
                <w:iCs/>
              </w:rPr>
            </w:pPr>
            <w:r w:rsidRPr="00E576BF">
              <w:rPr>
                <w:bCs/>
                <w:iCs/>
              </w:rPr>
              <w:t>Oct. 1</w:t>
            </w:r>
            <w:r>
              <w:rPr>
                <w:bCs/>
                <w:iCs/>
              </w:rPr>
              <w:t>5</w:t>
            </w:r>
          </w:p>
        </w:tc>
        <w:tc>
          <w:tcPr>
            <w:tcW w:w="4842" w:type="dxa"/>
          </w:tcPr>
          <w:p w:rsidR="0024486C" w:rsidRPr="00E576BF" w:rsidRDefault="0024486C" w:rsidP="008878E0">
            <w:pPr>
              <w:ind w:left="-108"/>
              <w:jc w:val="center"/>
              <w:rPr>
                <w:bCs/>
                <w:i/>
              </w:rPr>
            </w:pPr>
            <w:r w:rsidRPr="008A5281">
              <w:rPr>
                <w:lang w:eastAsia="en-CA"/>
              </w:rPr>
              <w:t>Community Health Assessment II</w:t>
            </w:r>
          </w:p>
        </w:tc>
        <w:tc>
          <w:tcPr>
            <w:tcW w:w="1710" w:type="dxa"/>
          </w:tcPr>
          <w:p w:rsidR="0024486C" w:rsidRPr="00E576BF" w:rsidRDefault="0024486C" w:rsidP="008878E0">
            <w:pPr>
              <w:ind w:left="-108"/>
              <w:rPr>
                <w:bCs/>
                <w:i/>
              </w:rPr>
            </w:pPr>
          </w:p>
        </w:tc>
      </w:tr>
      <w:tr w:rsidR="0024486C" w:rsidRPr="00E576BF" w:rsidTr="008878E0">
        <w:tc>
          <w:tcPr>
            <w:tcW w:w="2358" w:type="dxa"/>
            <w:gridSpan w:val="2"/>
          </w:tcPr>
          <w:p w:rsidR="0024486C" w:rsidRPr="00E576BF" w:rsidRDefault="0024486C" w:rsidP="008878E0">
            <w:pPr>
              <w:jc w:val="center"/>
              <w:rPr>
                <w:b/>
                <w:bCs/>
                <w:iCs/>
              </w:rPr>
            </w:pPr>
            <w:r w:rsidRPr="00E576BF">
              <w:rPr>
                <w:b/>
                <w:bCs/>
                <w:iCs/>
              </w:rPr>
              <w:t>Oct. 2</w:t>
            </w:r>
            <w:r>
              <w:rPr>
                <w:b/>
                <w:bCs/>
                <w:iCs/>
              </w:rPr>
              <w:t>2 - 26</w:t>
            </w:r>
          </w:p>
        </w:tc>
        <w:tc>
          <w:tcPr>
            <w:tcW w:w="6552" w:type="dxa"/>
            <w:gridSpan w:val="2"/>
          </w:tcPr>
          <w:p w:rsidR="0024486C" w:rsidRPr="00E576BF" w:rsidRDefault="0024486C" w:rsidP="008878E0">
            <w:pPr>
              <w:ind w:left="-108"/>
              <w:jc w:val="center"/>
              <w:rPr>
                <w:b/>
                <w:bCs/>
              </w:rPr>
            </w:pPr>
            <w:r w:rsidRPr="00E576BF">
              <w:rPr>
                <w:b/>
                <w:bCs/>
              </w:rPr>
              <w:t>Study Week</w:t>
            </w:r>
          </w:p>
        </w:tc>
      </w:tr>
      <w:tr w:rsidR="0024486C" w:rsidRPr="00E576BF" w:rsidTr="008878E0">
        <w:trPr>
          <w:cantSplit/>
        </w:trPr>
        <w:tc>
          <w:tcPr>
            <w:tcW w:w="1083" w:type="dxa"/>
          </w:tcPr>
          <w:p w:rsidR="0024486C" w:rsidRPr="00E576BF" w:rsidRDefault="0024486C" w:rsidP="008878E0">
            <w:pPr>
              <w:tabs>
                <w:tab w:val="left" w:pos="0"/>
              </w:tabs>
              <w:rPr>
                <w:bCs/>
              </w:rPr>
            </w:pPr>
            <w:r>
              <w:rPr>
                <w:bCs/>
              </w:rPr>
              <w:t>Class</w:t>
            </w:r>
          </w:p>
        </w:tc>
        <w:tc>
          <w:tcPr>
            <w:tcW w:w="1275" w:type="dxa"/>
          </w:tcPr>
          <w:p w:rsidR="0024486C" w:rsidRPr="00E576BF" w:rsidRDefault="0024486C" w:rsidP="008878E0">
            <w:pPr>
              <w:jc w:val="center"/>
              <w:rPr>
                <w:bCs/>
                <w:iCs/>
              </w:rPr>
            </w:pPr>
            <w:r>
              <w:rPr>
                <w:bCs/>
                <w:iCs/>
              </w:rPr>
              <w:t>Oct. 29</w:t>
            </w:r>
          </w:p>
        </w:tc>
        <w:tc>
          <w:tcPr>
            <w:tcW w:w="6552" w:type="dxa"/>
            <w:gridSpan w:val="2"/>
          </w:tcPr>
          <w:p w:rsidR="0024486C" w:rsidRPr="00E576BF" w:rsidRDefault="0024486C" w:rsidP="008878E0">
            <w:pPr>
              <w:ind w:left="-108"/>
              <w:jc w:val="center"/>
              <w:rPr>
                <w:b/>
                <w:bCs/>
                <w:iCs/>
              </w:rPr>
            </w:pPr>
            <w:r>
              <w:rPr>
                <w:b/>
                <w:bCs/>
                <w:iCs/>
              </w:rPr>
              <w:t>In class D</w:t>
            </w:r>
            <w:r w:rsidRPr="00E576BF">
              <w:rPr>
                <w:b/>
                <w:bCs/>
                <w:iCs/>
              </w:rPr>
              <w:t xml:space="preserve">iscussion of Community </w:t>
            </w:r>
            <w:r>
              <w:rPr>
                <w:b/>
                <w:bCs/>
                <w:iCs/>
              </w:rPr>
              <w:t xml:space="preserve">Health </w:t>
            </w:r>
            <w:r w:rsidRPr="00E576BF">
              <w:rPr>
                <w:b/>
                <w:bCs/>
                <w:iCs/>
              </w:rPr>
              <w:t xml:space="preserve">Assessment Assgt. </w:t>
            </w:r>
            <w:r>
              <w:rPr>
                <w:b/>
                <w:bCs/>
                <w:iCs/>
              </w:rPr>
              <w:t xml:space="preserve"> +</w:t>
            </w:r>
            <w:r w:rsidRPr="00E576BF">
              <w:rPr>
                <w:b/>
                <w:bCs/>
                <w:iCs/>
              </w:rPr>
              <w:t xml:space="preserve"> Individual team appts. with Prof within </w:t>
            </w:r>
            <w:r>
              <w:rPr>
                <w:b/>
                <w:bCs/>
                <w:iCs/>
              </w:rPr>
              <w:t>Class</w:t>
            </w:r>
            <w:r w:rsidRPr="00E576BF">
              <w:rPr>
                <w:b/>
                <w:bCs/>
                <w:iCs/>
              </w:rPr>
              <w:t xml:space="preserve"> time</w:t>
            </w:r>
          </w:p>
        </w:tc>
      </w:tr>
      <w:tr w:rsidR="0024486C" w:rsidRPr="00E576BF" w:rsidTr="008878E0">
        <w:trPr>
          <w:trHeight w:val="346"/>
        </w:trPr>
        <w:tc>
          <w:tcPr>
            <w:tcW w:w="1083" w:type="dxa"/>
          </w:tcPr>
          <w:p w:rsidR="0024486C" w:rsidRPr="00E576BF" w:rsidRDefault="0024486C" w:rsidP="008878E0">
            <w:pPr>
              <w:tabs>
                <w:tab w:val="left" w:pos="0"/>
              </w:tabs>
              <w:rPr>
                <w:bCs/>
              </w:rPr>
            </w:pPr>
            <w:r>
              <w:rPr>
                <w:bCs/>
              </w:rPr>
              <w:t>LA</w:t>
            </w:r>
            <w:r w:rsidRPr="00E576BF">
              <w:rPr>
                <w:bCs/>
              </w:rPr>
              <w:t xml:space="preserve"> </w:t>
            </w:r>
            <w:r>
              <w:rPr>
                <w:bCs/>
              </w:rPr>
              <w:t>6</w:t>
            </w:r>
          </w:p>
        </w:tc>
        <w:tc>
          <w:tcPr>
            <w:tcW w:w="1275" w:type="dxa"/>
          </w:tcPr>
          <w:p w:rsidR="0024486C" w:rsidRPr="00E576BF" w:rsidRDefault="0024486C" w:rsidP="008878E0">
            <w:pPr>
              <w:jc w:val="center"/>
              <w:rPr>
                <w:bCs/>
                <w:iCs/>
              </w:rPr>
            </w:pPr>
            <w:r>
              <w:rPr>
                <w:bCs/>
                <w:iCs/>
              </w:rPr>
              <w:t>Nov. 5</w:t>
            </w:r>
          </w:p>
        </w:tc>
        <w:tc>
          <w:tcPr>
            <w:tcW w:w="4842" w:type="dxa"/>
          </w:tcPr>
          <w:p w:rsidR="0024486C" w:rsidRPr="00E576BF" w:rsidRDefault="0024486C" w:rsidP="008878E0">
            <w:pPr>
              <w:jc w:val="center"/>
              <w:rPr>
                <w:bCs/>
                <w:i/>
                <w:iCs/>
              </w:rPr>
            </w:pPr>
            <w:r w:rsidRPr="00E576BF">
              <w:t>Historical Evolution to Current Practice</w:t>
            </w:r>
          </w:p>
        </w:tc>
        <w:tc>
          <w:tcPr>
            <w:tcW w:w="1710" w:type="dxa"/>
          </w:tcPr>
          <w:p w:rsidR="0024486C" w:rsidRPr="00E576BF" w:rsidRDefault="0024486C" w:rsidP="008878E0">
            <w:pPr>
              <w:rPr>
                <w:bCs/>
                <w:i/>
                <w:iCs/>
              </w:rPr>
            </w:pPr>
          </w:p>
        </w:tc>
      </w:tr>
      <w:tr w:rsidR="0024486C" w:rsidRPr="00E576BF" w:rsidTr="008878E0">
        <w:tc>
          <w:tcPr>
            <w:tcW w:w="1083" w:type="dxa"/>
          </w:tcPr>
          <w:p w:rsidR="0024486C" w:rsidRPr="00E576BF" w:rsidRDefault="0024486C" w:rsidP="008878E0">
            <w:pPr>
              <w:tabs>
                <w:tab w:val="left" w:pos="0"/>
              </w:tabs>
              <w:rPr>
                <w:bCs/>
              </w:rPr>
            </w:pPr>
            <w:r>
              <w:rPr>
                <w:bCs/>
              </w:rPr>
              <w:t>LA</w:t>
            </w:r>
            <w:r w:rsidRPr="00E576BF">
              <w:rPr>
                <w:bCs/>
              </w:rPr>
              <w:t xml:space="preserve"> </w:t>
            </w:r>
            <w:r>
              <w:rPr>
                <w:bCs/>
              </w:rPr>
              <w:t>7</w:t>
            </w:r>
          </w:p>
        </w:tc>
        <w:tc>
          <w:tcPr>
            <w:tcW w:w="1275" w:type="dxa"/>
          </w:tcPr>
          <w:p w:rsidR="0024486C" w:rsidRPr="00E576BF" w:rsidRDefault="0024486C" w:rsidP="008878E0">
            <w:pPr>
              <w:jc w:val="center"/>
              <w:rPr>
                <w:bCs/>
                <w:iCs/>
              </w:rPr>
            </w:pPr>
            <w:r>
              <w:rPr>
                <w:bCs/>
                <w:iCs/>
              </w:rPr>
              <w:t>Nov. 12</w:t>
            </w:r>
          </w:p>
        </w:tc>
        <w:tc>
          <w:tcPr>
            <w:tcW w:w="4842" w:type="dxa"/>
          </w:tcPr>
          <w:p w:rsidR="0024486C" w:rsidRPr="00E576BF" w:rsidRDefault="0024486C" w:rsidP="008878E0">
            <w:pPr>
              <w:jc w:val="center"/>
              <w:rPr>
                <w:bCs/>
                <w:i/>
                <w:iCs/>
              </w:rPr>
            </w:pPr>
            <w:r w:rsidRPr="00E576BF">
              <w:t>Health Promotion in Community Health Nursing</w:t>
            </w:r>
          </w:p>
        </w:tc>
        <w:tc>
          <w:tcPr>
            <w:tcW w:w="1710" w:type="dxa"/>
          </w:tcPr>
          <w:p w:rsidR="0024486C" w:rsidRPr="00E576BF" w:rsidRDefault="0024486C" w:rsidP="008878E0">
            <w:pPr>
              <w:rPr>
                <w:bCs/>
                <w:i/>
                <w:iCs/>
              </w:rPr>
            </w:pPr>
            <w:r w:rsidRPr="00E576BF">
              <w:rPr>
                <w:b/>
                <w:bCs/>
                <w:iCs/>
              </w:rPr>
              <w:t>Ass</w:t>
            </w:r>
            <w:r>
              <w:rPr>
                <w:b/>
                <w:bCs/>
                <w:iCs/>
              </w:rPr>
              <w:t>ign#</w:t>
            </w:r>
            <w:r w:rsidRPr="00E576BF">
              <w:rPr>
                <w:b/>
                <w:bCs/>
                <w:iCs/>
              </w:rPr>
              <w:t xml:space="preserve"> 1</w:t>
            </w:r>
          </w:p>
        </w:tc>
      </w:tr>
      <w:tr w:rsidR="0024486C" w:rsidRPr="00E576BF" w:rsidTr="008878E0">
        <w:tc>
          <w:tcPr>
            <w:tcW w:w="1083" w:type="dxa"/>
          </w:tcPr>
          <w:p w:rsidR="0024486C" w:rsidRPr="00E576BF" w:rsidRDefault="0024486C" w:rsidP="008878E0">
            <w:pPr>
              <w:tabs>
                <w:tab w:val="left" w:pos="0"/>
              </w:tabs>
              <w:rPr>
                <w:bCs/>
              </w:rPr>
            </w:pPr>
            <w:r>
              <w:rPr>
                <w:bCs/>
              </w:rPr>
              <w:t>LA</w:t>
            </w:r>
            <w:r w:rsidRPr="00E576BF">
              <w:rPr>
                <w:bCs/>
              </w:rPr>
              <w:t xml:space="preserve"> </w:t>
            </w:r>
            <w:r>
              <w:rPr>
                <w:bCs/>
              </w:rPr>
              <w:t>8</w:t>
            </w:r>
          </w:p>
        </w:tc>
        <w:tc>
          <w:tcPr>
            <w:tcW w:w="1275" w:type="dxa"/>
          </w:tcPr>
          <w:p w:rsidR="0024486C" w:rsidRPr="00E576BF" w:rsidRDefault="0024486C" w:rsidP="008878E0">
            <w:pPr>
              <w:jc w:val="center"/>
              <w:rPr>
                <w:bCs/>
                <w:iCs/>
              </w:rPr>
            </w:pPr>
            <w:r w:rsidRPr="00E576BF">
              <w:rPr>
                <w:bCs/>
                <w:iCs/>
              </w:rPr>
              <w:t xml:space="preserve">Nov. </w:t>
            </w:r>
            <w:r>
              <w:rPr>
                <w:bCs/>
                <w:iCs/>
              </w:rPr>
              <w:t>19</w:t>
            </w:r>
          </w:p>
        </w:tc>
        <w:tc>
          <w:tcPr>
            <w:tcW w:w="4842" w:type="dxa"/>
          </w:tcPr>
          <w:p w:rsidR="0024486C" w:rsidRPr="00E576BF" w:rsidRDefault="0024486C" w:rsidP="008878E0">
            <w:pPr>
              <w:ind w:left="-108"/>
              <w:jc w:val="center"/>
              <w:rPr>
                <w:bCs/>
                <w:i/>
                <w:iCs/>
              </w:rPr>
            </w:pPr>
            <w:r w:rsidRPr="00E576BF">
              <w:t xml:space="preserve">Health Promotion Models/Theories </w:t>
            </w:r>
          </w:p>
        </w:tc>
        <w:tc>
          <w:tcPr>
            <w:tcW w:w="1710" w:type="dxa"/>
          </w:tcPr>
          <w:p w:rsidR="0024486C" w:rsidRPr="00E576BF" w:rsidRDefault="0024486C" w:rsidP="008878E0">
            <w:pPr>
              <w:ind w:left="-108"/>
              <w:jc w:val="center"/>
              <w:rPr>
                <w:b/>
                <w:bCs/>
                <w:iCs/>
              </w:rPr>
            </w:pPr>
          </w:p>
        </w:tc>
      </w:tr>
      <w:tr w:rsidR="0024486C" w:rsidRPr="00E576BF" w:rsidTr="008878E0">
        <w:tc>
          <w:tcPr>
            <w:tcW w:w="1083" w:type="dxa"/>
          </w:tcPr>
          <w:p w:rsidR="0024486C" w:rsidRDefault="0024486C" w:rsidP="008878E0">
            <w:pPr>
              <w:tabs>
                <w:tab w:val="left" w:pos="0"/>
              </w:tabs>
            </w:pPr>
            <w:r>
              <w:t>LA 9</w:t>
            </w:r>
          </w:p>
        </w:tc>
        <w:tc>
          <w:tcPr>
            <w:tcW w:w="1275" w:type="dxa"/>
          </w:tcPr>
          <w:p w:rsidR="0024486C" w:rsidRDefault="0024486C" w:rsidP="008878E0">
            <w:pPr>
              <w:jc w:val="center"/>
              <w:rPr>
                <w:bCs/>
                <w:iCs/>
              </w:rPr>
            </w:pPr>
            <w:r>
              <w:rPr>
                <w:bCs/>
                <w:iCs/>
              </w:rPr>
              <w:t>Nov. 26</w:t>
            </w:r>
          </w:p>
        </w:tc>
        <w:tc>
          <w:tcPr>
            <w:tcW w:w="4842" w:type="dxa"/>
          </w:tcPr>
          <w:p w:rsidR="0024486C" w:rsidRPr="0083528F" w:rsidRDefault="0024486C" w:rsidP="00552FD6">
            <w:pPr>
              <w:ind w:left="-108"/>
              <w:jc w:val="center"/>
              <w:rPr>
                <w:b/>
                <w:bCs/>
                <w:iCs/>
              </w:rPr>
            </w:pPr>
            <w:r w:rsidRPr="0083528F">
              <w:rPr>
                <w:b/>
                <w:bCs/>
                <w:iCs/>
              </w:rPr>
              <w:t>Midterm Exam</w:t>
            </w:r>
          </w:p>
        </w:tc>
        <w:tc>
          <w:tcPr>
            <w:tcW w:w="1710" w:type="dxa"/>
          </w:tcPr>
          <w:p w:rsidR="0024486C" w:rsidRPr="00DE3FC8" w:rsidRDefault="0024486C" w:rsidP="00552FD6">
            <w:pPr>
              <w:ind w:left="-108"/>
              <w:jc w:val="center"/>
              <w:rPr>
                <w:b/>
                <w:bCs/>
                <w:iCs/>
              </w:rPr>
            </w:pPr>
            <w:r w:rsidRPr="00DE3FC8">
              <w:rPr>
                <w:b/>
                <w:bCs/>
                <w:iCs/>
              </w:rPr>
              <w:t>Midterm</w:t>
            </w:r>
          </w:p>
        </w:tc>
      </w:tr>
      <w:tr w:rsidR="0024486C" w:rsidRPr="00E576BF" w:rsidTr="008878E0">
        <w:tc>
          <w:tcPr>
            <w:tcW w:w="1083" w:type="dxa"/>
          </w:tcPr>
          <w:p w:rsidR="0024486C" w:rsidRPr="00E576BF" w:rsidRDefault="0024486C" w:rsidP="008878E0">
            <w:pPr>
              <w:tabs>
                <w:tab w:val="left" w:pos="0"/>
              </w:tabs>
            </w:pPr>
          </w:p>
        </w:tc>
        <w:tc>
          <w:tcPr>
            <w:tcW w:w="1275" w:type="dxa"/>
          </w:tcPr>
          <w:p w:rsidR="0024486C" w:rsidRPr="00E576BF" w:rsidRDefault="0024486C" w:rsidP="008878E0">
            <w:pPr>
              <w:jc w:val="center"/>
              <w:rPr>
                <w:bCs/>
                <w:iCs/>
              </w:rPr>
            </w:pPr>
            <w:r>
              <w:rPr>
                <w:bCs/>
                <w:iCs/>
              </w:rPr>
              <w:t>Dec. 3</w:t>
            </w:r>
          </w:p>
        </w:tc>
        <w:tc>
          <w:tcPr>
            <w:tcW w:w="4842" w:type="dxa"/>
          </w:tcPr>
          <w:p w:rsidR="0024486C" w:rsidRPr="0083528F" w:rsidRDefault="0024486C" w:rsidP="008878E0">
            <w:pPr>
              <w:ind w:left="-108"/>
              <w:jc w:val="center"/>
              <w:rPr>
                <w:b/>
                <w:bCs/>
                <w:iCs/>
              </w:rPr>
            </w:pPr>
            <w:r>
              <w:rPr>
                <w:b/>
                <w:bCs/>
                <w:iCs/>
              </w:rPr>
              <w:t>Test review and discussion</w:t>
            </w:r>
          </w:p>
        </w:tc>
        <w:tc>
          <w:tcPr>
            <w:tcW w:w="1710" w:type="dxa"/>
          </w:tcPr>
          <w:p w:rsidR="0024486C" w:rsidRPr="00DE3FC8" w:rsidRDefault="0024486C" w:rsidP="008878E0">
            <w:pPr>
              <w:ind w:left="-108"/>
              <w:jc w:val="center"/>
              <w:rPr>
                <w:b/>
                <w:bCs/>
                <w:iCs/>
              </w:rPr>
            </w:pPr>
          </w:p>
        </w:tc>
      </w:tr>
      <w:tr w:rsidR="0024486C" w:rsidRPr="00E576BF" w:rsidTr="008878E0">
        <w:tc>
          <w:tcPr>
            <w:tcW w:w="8910" w:type="dxa"/>
            <w:gridSpan w:val="4"/>
          </w:tcPr>
          <w:p w:rsidR="0024486C" w:rsidRPr="00E576BF" w:rsidRDefault="0024486C" w:rsidP="008878E0">
            <w:pPr>
              <w:ind w:left="-108"/>
              <w:jc w:val="center"/>
              <w:rPr>
                <w:b/>
                <w:bCs/>
                <w:iCs/>
                <w:sz w:val="28"/>
                <w:szCs w:val="28"/>
              </w:rPr>
            </w:pPr>
            <w:r w:rsidRPr="00E576BF">
              <w:rPr>
                <w:b/>
                <w:bCs/>
                <w:iCs/>
                <w:sz w:val="28"/>
                <w:szCs w:val="28"/>
              </w:rPr>
              <w:t xml:space="preserve">Term II </w:t>
            </w:r>
            <w:r>
              <w:rPr>
                <w:b/>
                <w:bCs/>
                <w:iCs/>
                <w:sz w:val="28"/>
                <w:szCs w:val="28"/>
              </w:rPr>
              <w:t>Classes</w:t>
            </w:r>
          </w:p>
        </w:tc>
      </w:tr>
      <w:tr w:rsidR="0024486C" w:rsidRPr="00E576BF" w:rsidTr="008878E0">
        <w:tc>
          <w:tcPr>
            <w:tcW w:w="1083" w:type="dxa"/>
          </w:tcPr>
          <w:p w:rsidR="0024486C" w:rsidRPr="00E576BF" w:rsidRDefault="0024486C" w:rsidP="008878E0">
            <w:pPr>
              <w:tabs>
                <w:tab w:val="left" w:pos="0"/>
              </w:tabs>
            </w:pPr>
            <w:r>
              <w:t>LA</w:t>
            </w:r>
            <w:r w:rsidRPr="00E576BF">
              <w:t xml:space="preserve"> 1</w:t>
            </w:r>
            <w:r>
              <w:t>0</w:t>
            </w:r>
          </w:p>
        </w:tc>
        <w:tc>
          <w:tcPr>
            <w:tcW w:w="1275" w:type="dxa"/>
          </w:tcPr>
          <w:p w:rsidR="0024486C" w:rsidRPr="00E576BF" w:rsidRDefault="0024486C" w:rsidP="008878E0">
            <w:pPr>
              <w:jc w:val="center"/>
              <w:rPr>
                <w:bCs/>
                <w:iCs/>
              </w:rPr>
            </w:pPr>
            <w:r>
              <w:rPr>
                <w:bCs/>
                <w:iCs/>
              </w:rPr>
              <w:t>TBA</w:t>
            </w:r>
          </w:p>
        </w:tc>
        <w:tc>
          <w:tcPr>
            <w:tcW w:w="4842" w:type="dxa"/>
          </w:tcPr>
          <w:p w:rsidR="0024486C" w:rsidRPr="00E576BF" w:rsidRDefault="0024486C" w:rsidP="008878E0">
            <w:pPr>
              <w:jc w:val="center"/>
              <w:rPr>
                <w:bCs/>
                <w:i/>
                <w:iCs/>
              </w:rPr>
            </w:pPr>
            <w:r w:rsidRPr="00E576BF">
              <w:t>Community Health Program Planning</w:t>
            </w:r>
          </w:p>
        </w:tc>
        <w:tc>
          <w:tcPr>
            <w:tcW w:w="1710" w:type="dxa"/>
          </w:tcPr>
          <w:p w:rsidR="0024486C" w:rsidRPr="00E576BF" w:rsidRDefault="0024486C" w:rsidP="008878E0">
            <w:pPr>
              <w:ind w:left="-108"/>
              <w:rPr>
                <w:bCs/>
                <w:i/>
                <w:iCs/>
              </w:rPr>
            </w:pPr>
          </w:p>
        </w:tc>
      </w:tr>
      <w:tr w:rsidR="0024486C" w:rsidRPr="00E576BF" w:rsidTr="008878E0">
        <w:tc>
          <w:tcPr>
            <w:tcW w:w="1083" w:type="dxa"/>
          </w:tcPr>
          <w:p w:rsidR="0024486C" w:rsidRPr="00E576BF" w:rsidRDefault="0024486C" w:rsidP="008878E0">
            <w:pPr>
              <w:tabs>
                <w:tab w:val="left" w:pos="0"/>
              </w:tabs>
            </w:pPr>
            <w:r>
              <w:t>LA</w:t>
            </w:r>
            <w:r w:rsidRPr="00E576BF">
              <w:t xml:space="preserve"> 1</w:t>
            </w:r>
            <w:r>
              <w:t>1</w:t>
            </w:r>
          </w:p>
        </w:tc>
        <w:tc>
          <w:tcPr>
            <w:tcW w:w="1275" w:type="dxa"/>
          </w:tcPr>
          <w:p w:rsidR="0024486C" w:rsidRPr="00E576BF" w:rsidRDefault="0024486C" w:rsidP="008878E0">
            <w:pPr>
              <w:jc w:val="center"/>
              <w:rPr>
                <w:bCs/>
                <w:iCs/>
              </w:rPr>
            </w:pPr>
            <w:r>
              <w:rPr>
                <w:bCs/>
                <w:iCs/>
              </w:rPr>
              <w:t>TBA</w:t>
            </w:r>
          </w:p>
        </w:tc>
        <w:tc>
          <w:tcPr>
            <w:tcW w:w="4842" w:type="dxa"/>
          </w:tcPr>
          <w:p w:rsidR="0024486C" w:rsidRPr="00E576BF" w:rsidRDefault="0024486C" w:rsidP="008878E0">
            <w:pPr>
              <w:ind w:left="-108"/>
              <w:jc w:val="center"/>
              <w:rPr>
                <w:bCs/>
                <w:i/>
                <w:iCs/>
              </w:rPr>
            </w:pPr>
            <w:r w:rsidRPr="00E576BF">
              <w:t>Community Health Program Evaluation</w:t>
            </w:r>
          </w:p>
        </w:tc>
        <w:tc>
          <w:tcPr>
            <w:tcW w:w="1710" w:type="dxa"/>
          </w:tcPr>
          <w:p w:rsidR="0024486C" w:rsidRPr="00E576BF" w:rsidRDefault="0024486C" w:rsidP="008878E0">
            <w:pPr>
              <w:ind w:left="-108"/>
              <w:rPr>
                <w:bCs/>
                <w:i/>
                <w:iCs/>
              </w:rPr>
            </w:pPr>
          </w:p>
        </w:tc>
      </w:tr>
      <w:tr w:rsidR="0024486C" w:rsidRPr="00E576BF" w:rsidTr="008878E0">
        <w:tc>
          <w:tcPr>
            <w:tcW w:w="1083" w:type="dxa"/>
          </w:tcPr>
          <w:p w:rsidR="0024486C" w:rsidRPr="00E576BF" w:rsidRDefault="0024486C" w:rsidP="008878E0">
            <w:pPr>
              <w:tabs>
                <w:tab w:val="left" w:pos="0"/>
              </w:tabs>
            </w:pPr>
            <w:r>
              <w:t>LA</w:t>
            </w:r>
            <w:r w:rsidRPr="00E576BF">
              <w:t xml:space="preserve"> 1</w:t>
            </w:r>
            <w:r>
              <w:t>2</w:t>
            </w:r>
          </w:p>
        </w:tc>
        <w:tc>
          <w:tcPr>
            <w:tcW w:w="1275" w:type="dxa"/>
          </w:tcPr>
          <w:p w:rsidR="0024486C" w:rsidRDefault="0024486C" w:rsidP="008878E0">
            <w:pPr>
              <w:jc w:val="center"/>
            </w:pPr>
            <w:r>
              <w:t>TBA</w:t>
            </w:r>
          </w:p>
        </w:tc>
        <w:tc>
          <w:tcPr>
            <w:tcW w:w="4842" w:type="dxa"/>
          </w:tcPr>
          <w:p w:rsidR="0024486C" w:rsidRPr="00E576BF" w:rsidRDefault="0024486C" w:rsidP="008878E0">
            <w:pPr>
              <w:ind w:left="-108"/>
              <w:jc w:val="center"/>
              <w:rPr>
                <w:bCs/>
                <w:i/>
                <w:iCs/>
              </w:rPr>
            </w:pPr>
            <w:r w:rsidRPr="00B86388">
              <w:rPr>
                <w:bCs/>
              </w:rPr>
              <w:t>Threats to Community Health:</w:t>
            </w:r>
            <w:r>
              <w:rPr>
                <w:b/>
                <w:bCs/>
              </w:rPr>
              <w:t xml:space="preserve"> </w:t>
            </w:r>
            <w:r w:rsidRPr="00E576BF">
              <w:t>Poverty &amp; Homelessness</w:t>
            </w:r>
          </w:p>
        </w:tc>
        <w:tc>
          <w:tcPr>
            <w:tcW w:w="1710" w:type="dxa"/>
          </w:tcPr>
          <w:p w:rsidR="0024486C" w:rsidRPr="00E576BF" w:rsidRDefault="0024486C" w:rsidP="008878E0">
            <w:pPr>
              <w:ind w:left="-108"/>
              <w:rPr>
                <w:bCs/>
                <w:i/>
                <w:iCs/>
              </w:rPr>
            </w:pPr>
          </w:p>
        </w:tc>
      </w:tr>
      <w:tr w:rsidR="0024486C" w:rsidRPr="00E576BF" w:rsidTr="008878E0">
        <w:tc>
          <w:tcPr>
            <w:tcW w:w="1083" w:type="dxa"/>
          </w:tcPr>
          <w:p w:rsidR="0024486C" w:rsidRPr="00E576BF" w:rsidRDefault="0024486C" w:rsidP="008878E0">
            <w:pPr>
              <w:tabs>
                <w:tab w:val="left" w:pos="0"/>
              </w:tabs>
            </w:pPr>
            <w:r>
              <w:t>LA 13</w:t>
            </w:r>
          </w:p>
        </w:tc>
        <w:tc>
          <w:tcPr>
            <w:tcW w:w="1275" w:type="dxa"/>
          </w:tcPr>
          <w:p w:rsidR="0024486C" w:rsidRDefault="0024486C" w:rsidP="008878E0">
            <w:pPr>
              <w:jc w:val="center"/>
            </w:pPr>
            <w:r>
              <w:t>TBA</w:t>
            </w:r>
          </w:p>
        </w:tc>
        <w:tc>
          <w:tcPr>
            <w:tcW w:w="4842" w:type="dxa"/>
          </w:tcPr>
          <w:p w:rsidR="0024486C" w:rsidRPr="00E576BF" w:rsidRDefault="0024486C" w:rsidP="008878E0">
            <w:pPr>
              <w:jc w:val="center"/>
            </w:pPr>
            <w:r w:rsidRPr="00E576BF">
              <w:t>Sustaining Healthy Communities I</w:t>
            </w:r>
          </w:p>
          <w:p w:rsidR="0024486C" w:rsidRPr="00B86388" w:rsidRDefault="0024486C" w:rsidP="008878E0">
            <w:pPr>
              <w:jc w:val="center"/>
            </w:pPr>
            <w:r w:rsidRPr="00B86388">
              <w:t>Building Healthy Public Policy and Creating Supportive Environments</w:t>
            </w:r>
          </w:p>
        </w:tc>
        <w:tc>
          <w:tcPr>
            <w:tcW w:w="1710" w:type="dxa"/>
          </w:tcPr>
          <w:p w:rsidR="0024486C" w:rsidRPr="00E576BF" w:rsidRDefault="0024486C" w:rsidP="008878E0">
            <w:pPr>
              <w:ind w:left="-108"/>
              <w:rPr>
                <w:bCs/>
                <w:i/>
                <w:iCs/>
              </w:rPr>
            </w:pPr>
          </w:p>
        </w:tc>
      </w:tr>
      <w:tr w:rsidR="0024486C" w:rsidRPr="00E576BF" w:rsidTr="008878E0">
        <w:tc>
          <w:tcPr>
            <w:tcW w:w="1083" w:type="dxa"/>
          </w:tcPr>
          <w:p w:rsidR="0024486C" w:rsidRPr="00E576BF" w:rsidRDefault="0024486C" w:rsidP="008878E0">
            <w:pPr>
              <w:tabs>
                <w:tab w:val="left" w:pos="0"/>
              </w:tabs>
            </w:pPr>
            <w:r>
              <w:t>LA 14</w:t>
            </w:r>
          </w:p>
        </w:tc>
        <w:tc>
          <w:tcPr>
            <w:tcW w:w="1275" w:type="dxa"/>
          </w:tcPr>
          <w:p w:rsidR="0024486C" w:rsidRPr="00E576BF" w:rsidRDefault="0024486C" w:rsidP="008878E0">
            <w:pPr>
              <w:jc w:val="center"/>
              <w:rPr>
                <w:bCs/>
                <w:iCs/>
              </w:rPr>
            </w:pPr>
            <w:r>
              <w:rPr>
                <w:bCs/>
                <w:iCs/>
              </w:rPr>
              <w:t>TBA</w:t>
            </w:r>
          </w:p>
        </w:tc>
        <w:tc>
          <w:tcPr>
            <w:tcW w:w="4842" w:type="dxa"/>
          </w:tcPr>
          <w:p w:rsidR="0024486C" w:rsidRPr="00E576BF" w:rsidRDefault="0024486C" w:rsidP="008878E0">
            <w:pPr>
              <w:jc w:val="center"/>
            </w:pPr>
            <w:r w:rsidRPr="00E576BF">
              <w:t>Sustaining Healthy Communities II</w:t>
            </w:r>
          </w:p>
          <w:p w:rsidR="0024486C" w:rsidRPr="00B86388" w:rsidRDefault="0024486C" w:rsidP="008878E0">
            <w:pPr>
              <w:jc w:val="center"/>
              <w:rPr>
                <w:bCs/>
                <w:iCs/>
              </w:rPr>
            </w:pPr>
            <w:r w:rsidRPr="00B86388">
              <w:t>Developing Personal Skills and Strengthening Community Action</w:t>
            </w:r>
          </w:p>
        </w:tc>
        <w:tc>
          <w:tcPr>
            <w:tcW w:w="1710" w:type="dxa"/>
          </w:tcPr>
          <w:p w:rsidR="0024486C" w:rsidRPr="00E576BF" w:rsidRDefault="0024486C" w:rsidP="008878E0">
            <w:pPr>
              <w:ind w:left="-108"/>
              <w:rPr>
                <w:bCs/>
                <w:i/>
                <w:iCs/>
              </w:rPr>
            </w:pPr>
          </w:p>
        </w:tc>
      </w:tr>
      <w:tr w:rsidR="0024486C" w:rsidRPr="00E576BF" w:rsidTr="008878E0">
        <w:tc>
          <w:tcPr>
            <w:tcW w:w="1083" w:type="dxa"/>
          </w:tcPr>
          <w:p w:rsidR="0024486C" w:rsidRPr="00E576BF" w:rsidRDefault="0024486C" w:rsidP="008878E0">
            <w:pPr>
              <w:tabs>
                <w:tab w:val="left" w:pos="0"/>
              </w:tabs>
            </w:pPr>
            <w:r>
              <w:t>LA 15</w:t>
            </w:r>
          </w:p>
        </w:tc>
        <w:tc>
          <w:tcPr>
            <w:tcW w:w="1275" w:type="dxa"/>
          </w:tcPr>
          <w:p w:rsidR="0024486C" w:rsidRPr="00E576BF" w:rsidRDefault="0024486C" w:rsidP="008878E0">
            <w:pPr>
              <w:jc w:val="center"/>
              <w:rPr>
                <w:bCs/>
                <w:iCs/>
              </w:rPr>
            </w:pPr>
            <w:r>
              <w:rPr>
                <w:bCs/>
                <w:iCs/>
              </w:rPr>
              <w:t>TBA</w:t>
            </w:r>
          </w:p>
        </w:tc>
        <w:tc>
          <w:tcPr>
            <w:tcW w:w="4842" w:type="dxa"/>
          </w:tcPr>
          <w:p w:rsidR="0024486C" w:rsidRPr="00E576BF" w:rsidRDefault="0024486C" w:rsidP="008878E0">
            <w:pPr>
              <w:jc w:val="center"/>
            </w:pPr>
            <w:r w:rsidRPr="00E576BF">
              <w:t>Sustaining Healthy Communities III</w:t>
            </w:r>
          </w:p>
          <w:p w:rsidR="0024486C" w:rsidRDefault="0024486C" w:rsidP="008878E0">
            <w:pPr>
              <w:jc w:val="center"/>
              <w:rPr>
                <w:lang w:eastAsia="en-CA"/>
              </w:rPr>
            </w:pPr>
            <w:r w:rsidRPr="00E576BF">
              <w:rPr>
                <w:lang w:eastAsia="en-CA"/>
              </w:rPr>
              <w:t>Reorienting Health Services</w:t>
            </w:r>
            <w:r>
              <w:rPr>
                <w:lang w:eastAsia="en-CA"/>
              </w:rPr>
              <w:t>:</w:t>
            </w:r>
          </w:p>
          <w:p w:rsidR="0024486C" w:rsidRPr="00E576BF" w:rsidRDefault="0024486C" w:rsidP="008878E0">
            <w:pPr>
              <w:jc w:val="center"/>
              <w:rPr>
                <w:bCs/>
                <w:i/>
                <w:iCs/>
              </w:rPr>
            </w:pPr>
            <w:r w:rsidRPr="007E57CE">
              <w:t>social marketing, advocacy, capacity building</w:t>
            </w:r>
          </w:p>
        </w:tc>
        <w:tc>
          <w:tcPr>
            <w:tcW w:w="1710" w:type="dxa"/>
          </w:tcPr>
          <w:p w:rsidR="0024486C" w:rsidRPr="00E576BF" w:rsidRDefault="0024486C" w:rsidP="008878E0">
            <w:pPr>
              <w:ind w:left="-108"/>
              <w:rPr>
                <w:bCs/>
                <w:i/>
                <w:iCs/>
              </w:rPr>
            </w:pPr>
          </w:p>
        </w:tc>
      </w:tr>
      <w:tr w:rsidR="0024486C" w:rsidRPr="00E576BF" w:rsidTr="008878E0">
        <w:tc>
          <w:tcPr>
            <w:tcW w:w="2358" w:type="dxa"/>
            <w:gridSpan w:val="2"/>
          </w:tcPr>
          <w:p w:rsidR="0024486C" w:rsidRPr="00E576BF" w:rsidRDefault="0024486C" w:rsidP="008878E0">
            <w:pPr>
              <w:rPr>
                <w:b/>
                <w:bCs/>
                <w:iCs/>
              </w:rPr>
            </w:pPr>
            <w:r>
              <w:rPr>
                <w:b/>
                <w:bCs/>
                <w:iCs/>
              </w:rPr>
              <w:t>Feb 18</w:t>
            </w:r>
            <w:r w:rsidRPr="00E576BF">
              <w:rPr>
                <w:b/>
                <w:bCs/>
                <w:iCs/>
              </w:rPr>
              <w:t xml:space="preserve"> - 2</w:t>
            </w:r>
            <w:r>
              <w:rPr>
                <w:b/>
                <w:bCs/>
                <w:iCs/>
              </w:rPr>
              <w:t>2</w:t>
            </w:r>
          </w:p>
        </w:tc>
        <w:tc>
          <w:tcPr>
            <w:tcW w:w="4842" w:type="dxa"/>
          </w:tcPr>
          <w:p w:rsidR="0024486C" w:rsidRPr="00E576BF" w:rsidRDefault="0024486C" w:rsidP="008878E0">
            <w:pPr>
              <w:ind w:left="-108"/>
              <w:jc w:val="center"/>
              <w:rPr>
                <w:b/>
                <w:bCs/>
                <w:iCs/>
              </w:rPr>
            </w:pPr>
            <w:r w:rsidRPr="00E576BF">
              <w:rPr>
                <w:b/>
                <w:bCs/>
                <w:iCs/>
              </w:rPr>
              <w:t>Study Week</w:t>
            </w:r>
          </w:p>
        </w:tc>
        <w:tc>
          <w:tcPr>
            <w:tcW w:w="1710" w:type="dxa"/>
          </w:tcPr>
          <w:p w:rsidR="0024486C" w:rsidRPr="00E576BF" w:rsidRDefault="0024486C" w:rsidP="008878E0">
            <w:pPr>
              <w:ind w:left="-108"/>
              <w:jc w:val="center"/>
              <w:rPr>
                <w:bCs/>
                <w:iCs/>
              </w:rPr>
            </w:pPr>
          </w:p>
        </w:tc>
      </w:tr>
      <w:tr w:rsidR="0024486C" w:rsidRPr="00E576BF" w:rsidTr="008878E0">
        <w:tc>
          <w:tcPr>
            <w:tcW w:w="1083" w:type="dxa"/>
          </w:tcPr>
          <w:p w:rsidR="0024486C" w:rsidRPr="00E576BF" w:rsidRDefault="0024486C" w:rsidP="008878E0">
            <w:pPr>
              <w:tabs>
                <w:tab w:val="left" w:pos="0"/>
              </w:tabs>
            </w:pPr>
            <w:r>
              <w:t>Class</w:t>
            </w:r>
          </w:p>
        </w:tc>
        <w:tc>
          <w:tcPr>
            <w:tcW w:w="1275" w:type="dxa"/>
          </w:tcPr>
          <w:p w:rsidR="0024486C" w:rsidRPr="00E576BF" w:rsidRDefault="0024486C" w:rsidP="008878E0">
            <w:pPr>
              <w:jc w:val="center"/>
              <w:rPr>
                <w:bCs/>
                <w:iCs/>
              </w:rPr>
            </w:pPr>
            <w:r>
              <w:rPr>
                <w:bCs/>
                <w:iCs/>
              </w:rPr>
              <w:t>TBA</w:t>
            </w:r>
          </w:p>
        </w:tc>
        <w:tc>
          <w:tcPr>
            <w:tcW w:w="6552" w:type="dxa"/>
            <w:gridSpan w:val="2"/>
          </w:tcPr>
          <w:p w:rsidR="0024486C" w:rsidRPr="00E576BF" w:rsidRDefault="0024486C" w:rsidP="008878E0">
            <w:pPr>
              <w:ind w:left="-108"/>
              <w:jc w:val="center"/>
              <w:rPr>
                <w:b/>
                <w:bCs/>
                <w:i/>
                <w:iCs/>
              </w:rPr>
            </w:pPr>
            <w:r>
              <w:rPr>
                <w:b/>
                <w:bCs/>
                <w:iCs/>
              </w:rPr>
              <w:t xml:space="preserve">In class </w:t>
            </w:r>
            <w:r w:rsidRPr="00E576BF">
              <w:rPr>
                <w:b/>
                <w:bCs/>
                <w:iCs/>
              </w:rPr>
              <w:t>time to work on grant application</w:t>
            </w:r>
          </w:p>
        </w:tc>
      </w:tr>
      <w:tr w:rsidR="0024486C" w:rsidRPr="00E576BF" w:rsidTr="008878E0">
        <w:tc>
          <w:tcPr>
            <w:tcW w:w="1083" w:type="dxa"/>
          </w:tcPr>
          <w:p w:rsidR="0024486C" w:rsidRPr="00E576BF" w:rsidRDefault="0024486C" w:rsidP="008878E0">
            <w:pPr>
              <w:tabs>
                <w:tab w:val="left" w:pos="0"/>
              </w:tabs>
            </w:pPr>
            <w:r>
              <w:t>LA 16</w:t>
            </w:r>
          </w:p>
        </w:tc>
        <w:tc>
          <w:tcPr>
            <w:tcW w:w="1275" w:type="dxa"/>
          </w:tcPr>
          <w:p w:rsidR="0024486C" w:rsidRPr="00E576BF" w:rsidRDefault="0024486C" w:rsidP="008878E0">
            <w:pPr>
              <w:jc w:val="center"/>
              <w:rPr>
                <w:bCs/>
                <w:iCs/>
              </w:rPr>
            </w:pPr>
            <w:r>
              <w:rPr>
                <w:bCs/>
                <w:iCs/>
              </w:rPr>
              <w:t>TBA</w:t>
            </w:r>
          </w:p>
        </w:tc>
        <w:tc>
          <w:tcPr>
            <w:tcW w:w="4842" w:type="dxa"/>
          </w:tcPr>
          <w:p w:rsidR="0024486C" w:rsidRPr="00E576BF" w:rsidRDefault="0024486C" w:rsidP="008878E0">
            <w:pPr>
              <w:ind w:left="-108"/>
              <w:jc w:val="center"/>
              <w:rPr>
                <w:bCs/>
                <w:iCs/>
              </w:rPr>
            </w:pPr>
            <w:r w:rsidRPr="00E576BF">
              <w:t>Global Health</w:t>
            </w:r>
          </w:p>
        </w:tc>
        <w:tc>
          <w:tcPr>
            <w:tcW w:w="1710" w:type="dxa"/>
          </w:tcPr>
          <w:p w:rsidR="0024486C" w:rsidRPr="00E576BF" w:rsidRDefault="0024486C" w:rsidP="008878E0">
            <w:pPr>
              <w:ind w:left="-108"/>
              <w:jc w:val="center"/>
              <w:rPr>
                <w:b/>
                <w:bCs/>
                <w:iCs/>
              </w:rPr>
            </w:pPr>
          </w:p>
        </w:tc>
      </w:tr>
      <w:tr w:rsidR="0024486C" w:rsidRPr="00E576BF" w:rsidTr="008878E0">
        <w:tc>
          <w:tcPr>
            <w:tcW w:w="1083" w:type="dxa"/>
          </w:tcPr>
          <w:p w:rsidR="0024486C" w:rsidRDefault="0024486C" w:rsidP="008878E0">
            <w:pPr>
              <w:tabs>
                <w:tab w:val="left" w:pos="0"/>
              </w:tabs>
            </w:pPr>
            <w:r>
              <w:t>LA 17</w:t>
            </w:r>
          </w:p>
        </w:tc>
        <w:tc>
          <w:tcPr>
            <w:tcW w:w="1275" w:type="dxa"/>
          </w:tcPr>
          <w:p w:rsidR="0024486C" w:rsidRPr="00E576BF" w:rsidRDefault="0024486C" w:rsidP="008878E0">
            <w:pPr>
              <w:jc w:val="center"/>
              <w:rPr>
                <w:bCs/>
                <w:iCs/>
              </w:rPr>
            </w:pPr>
            <w:r>
              <w:rPr>
                <w:bCs/>
                <w:iCs/>
              </w:rPr>
              <w:t>TBA</w:t>
            </w:r>
          </w:p>
        </w:tc>
        <w:tc>
          <w:tcPr>
            <w:tcW w:w="4842" w:type="dxa"/>
          </w:tcPr>
          <w:p w:rsidR="0024486C" w:rsidRPr="00E576BF" w:rsidRDefault="0024486C" w:rsidP="008878E0">
            <w:pPr>
              <w:ind w:left="-108"/>
              <w:jc w:val="center"/>
            </w:pPr>
            <w:r w:rsidRPr="00E576BF">
              <w:t>Environmental health</w:t>
            </w:r>
          </w:p>
        </w:tc>
        <w:tc>
          <w:tcPr>
            <w:tcW w:w="1710" w:type="dxa"/>
          </w:tcPr>
          <w:p w:rsidR="0024486C" w:rsidRPr="00E576BF" w:rsidRDefault="0024486C" w:rsidP="008878E0">
            <w:pPr>
              <w:ind w:left="-108"/>
              <w:jc w:val="center"/>
              <w:rPr>
                <w:b/>
                <w:bCs/>
                <w:iCs/>
              </w:rPr>
            </w:pPr>
          </w:p>
        </w:tc>
      </w:tr>
      <w:tr w:rsidR="0024486C" w:rsidRPr="00E576BF" w:rsidTr="008878E0">
        <w:tc>
          <w:tcPr>
            <w:tcW w:w="1083" w:type="dxa"/>
          </w:tcPr>
          <w:p w:rsidR="0024486C" w:rsidRPr="00E576BF" w:rsidRDefault="0024486C" w:rsidP="008878E0">
            <w:pPr>
              <w:tabs>
                <w:tab w:val="left" w:pos="0"/>
              </w:tabs>
            </w:pPr>
            <w:r>
              <w:t>LA 18</w:t>
            </w:r>
          </w:p>
        </w:tc>
        <w:tc>
          <w:tcPr>
            <w:tcW w:w="1275" w:type="dxa"/>
          </w:tcPr>
          <w:p w:rsidR="0024486C" w:rsidRPr="00E576BF" w:rsidRDefault="0024486C" w:rsidP="008878E0">
            <w:pPr>
              <w:jc w:val="center"/>
              <w:rPr>
                <w:bCs/>
                <w:iCs/>
              </w:rPr>
            </w:pPr>
            <w:r>
              <w:rPr>
                <w:bCs/>
                <w:iCs/>
              </w:rPr>
              <w:t>TBA</w:t>
            </w:r>
          </w:p>
        </w:tc>
        <w:tc>
          <w:tcPr>
            <w:tcW w:w="4842" w:type="dxa"/>
          </w:tcPr>
          <w:p w:rsidR="0024486C" w:rsidRPr="00E576BF" w:rsidRDefault="0024486C" w:rsidP="008878E0">
            <w:pPr>
              <w:ind w:left="-108"/>
              <w:jc w:val="center"/>
              <w:rPr>
                <w:bCs/>
                <w:i/>
                <w:iCs/>
              </w:rPr>
            </w:pPr>
            <w:r w:rsidRPr="00E576BF">
              <w:t>Communicable &amp; Infectious Diseases</w:t>
            </w:r>
          </w:p>
        </w:tc>
        <w:tc>
          <w:tcPr>
            <w:tcW w:w="1710" w:type="dxa"/>
          </w:tcPr>
          <w:p w:rsidR="0024486C" w:rsidRPr="00E576BF" w:rsidRDefault="0024486C" w:rsidP="008878E0">
            <w:pPr>
              <w:ind w:left="-108"/>
              <w:rPr>
                <w:bCs/>
                <w:i/>
                <w:iCs/>
              </w:rPr>
            </w:pPr>
          </w:p>
        </w:tc>
      </w:tr>
      <w:tr w:rsidR="0024486C" w:rsidRPr="00E576BF" w:rsidTr="008878E0">
        <w:tc>
          <w:tcPr>
            <w:tcW w:w="1083" w:type="dxa"/>
          </w:tcPr>
          <w:p w:rsidR="0024486C" w:rsidRPr="00E576BF" w:rsidRDefault="0024486C" w:rsidP="008878E0">
            <w:pPr>
              <w:tabs>
                <w:tab w:val="left" w:pos="0"/>
              </w:tabs>
            </w:pPr>
            <w:r>
              <w:t>Class</w:t>
            </w:r>
          </w:p>
        </w:tc>
        <w:tc>
          <w:tcPr>
            <w:tcW w:w="1275" w:type="dxa"/>
          </w:tcPr>
          <w:p w:rsidR="0024486C" w:rsidRPr="00E576BF" w:rsidRDefault="0024486C" w:rsidP="008878E0">
            <w:pPr>
              <w:jc w:val="center"/>
              <w:rPr>
                <w:bCs/>
                <w:iCs/>
              </w:rPr>
            </w:pPr>
            <w:r>
              <w:rPr>
                <w:bCs/>
                <w:iCs/>
              </w:rPr>
              <w:t>TBA</w:t>
            </w:r>
          </w:p>
        </w:tc>
        <w:tc>
          <w:tcPr>
            <w:tcW w:w="4842" w:type="dxa"/>
          </w:tcPr>
          <w:p w:rsidR="0024486C" w:rsidRPr="00E576BF" w:rsidRDefault="0024486C" w:rsidP="008878E0">
            <w:pPr>
              <w:ind w:left="-108"/>
              <w:jc w:val="center"/>
              <w:rPr>
                <w:bCs/>
                <w:i/>
                <w:iCs/>
              </w:rPr>
            </w:pPr>
            <w:r w:rsidRPr="00E576BF">
              <w:rPr>
                <w:bCs/>
                <w:iCs/>
              </w:rPr>
              <w:t>Poster Presentations</w:t>
            </w:r>
          </w:p>
        </w:tc>
        <w:tc>
          <w:tcPr>
            <w:tcW w:w="1710" w:type="dxa"/>
          </w:tcPr>
          <w:p w:rsidR="0024486C" w:rsidRPr="00E576BF" w:rsidRDefault="0024486C" w:rsidP="008878E0">
            <w:pPr>
              <w:ind w:left="-108"/>
              <w:rPr>
                <w:bCs/>
                <w:i/>
                <w:iCs/>
              </w:rPr>
            </w:pPr>
          </w:p>
        </w:tc>
      </w:tr>
      <w:tr w:rsidR="0024486C" w:rsidRPr="00E576BF" w:rsidTr="008878E0">
        <w:tc>
          <w:tcPr>
            <w:tcW w:w="1083" w:type="dxa"/>
          </w:tcPr>
          <w:p w:rsidR="0024486C" w:rsidRPr="00E576BF" w:rsidRDefault="0024486C" w:rsidP="008878E0">
            <w:pPr>
              <w:tabs>
                <w:tab w:val="left" w:pos="0"/>
              </w:tabs>
            </w:pPr>
            <w:r>
              <w:t>Class</w:t>
            </w:r>
          </w:p>
        </w:tc>
        <w:tc>
          <w:tcPr>
            <w:tcW w:w="1275" w:type="dxa"/>
          </w:tcPr>
          <w:p w:rsidR="0024486C" w:rsidRPr="00E576BF" w:rsidRDefault="0024486C" w:rsidP="008878E0">
            <w:pPr>
              <w:jc w:val="center"/>
              <w:rPr>
                <w:bCs/>
                <w:iCs/>
              </w:rPr>
            </w:pPr>
            <w:r>
              <w:rPr>
                <w:bCs/>
                <w:iCs/>
              </w:rPr>
              <w:t>TBA</w:t>
            </w:r>
          </w:p>
        </w:tc>
        <w:tc>
          <w:tcPr>
            <w:tcW w:w="4842" w:type="dxa"/>
          </w:tcPr>
          <w:p w:rsidR="0024486C" w:rsidRPr="00E576BF" w:rsidRDefault="0024486C" w:rsidP="008878E0">
            <w:pPr>
              <w:ind w:left="-108"/>
              <w:jc w:val="center"/>
              <w:rPr>
                <w:bCs/>
                <w:i/>
                <w:iCs/>
              </w:rPr>
            </w:pPr>
            <w:r w:rsidRPr="00E576BF">
              <w:rPr>
                <w:bCs/>
                <w:iCs/>
              </w:rPr>
              <w:t>Pot luck + grant &amp; exam  review</w:t>
            </w:r>
          </w:p>
        </w:tc>
        <w:tc>
          <w:tcPr>
            <w:tcW w:w="1710" w:type="dxa"/>
          </w:tcPr>
          <w:p w:rsidR="0024486C" w:rsidRPr="00E576BF" w:rsidRDefault="0024486C" w:rsidP="008878E0">
            <w:pPr>
              <w:ind w:left="-108"/>
              <w:rPr>
                <w:bCs/>
                <w:i/>
                <w:iCs/>
              </w:rPr>
            </w:pPr>
          </w:p>
        </w:tc>
      </w:tr>
      <w:tr w:rsidR="0024486C" w:rsidRPr="00E576BF" w:rsidTr="008878E0">
        <w:tc>
          <w:tcPr>
            <w:tcW w:w="2358" w:type="dxa"/>
            <w:gridSpan w:val="2"/>
          </w:tcPr>
          <w:p w:rsidR="0024486C" w:rsidRPr="00E576BF" w:rsidRDefault="0024486C" w:rsidP="008878E0">
            <w:pPr>
              <w:rPr>
                <w:b/>
                <w:bCs/>
                <w:iCs/>
              </w:rPr>
            </w:pPr>
            <w:r w:rsidRPr="00E576BF">
              <w:rPr>
                <w:b/>
                <w:bCs/>
                <w:iCs/>
              </w:rPr>
              <w:t>April 10 – 30</w:t>
            </w:r>
          </w:p>
        </w:tc>
        <w:tc>
          <w:tcPr>
            <w:tcW w:w="6552" w:type="dxa"/>
            <w:gridSpan w:val="2"/>
          </w:tcPr>
          <w:p w:rsidR="0024486C" w:rsidRPr="00E576BF" w:rsidRDefault="0024486C" w:rsidP="008878E0">
            <w:pPr>
              <w:ind w:left="-108"/>
              <w:rPr>
                <w:bCs/>
                <w:iCs/>
              </w:rPr>
            </w:pPr>
            <w:r>
              <w:rPr>
                <w:bCs/>
                <w:iCs/>
              </w:rPr>
              <w:t xml:space="preserve">                   Final </w:t>
            </w:r>
            <w:r w:rsidRPr="00E576BF">
              <w:rPr>
                <w:bCs/>
                <w:iCs/>
              </w:rPr>
              <w:t xml:space="preserve">Exam Schedule– see Registrar Schedule                        </w:t>
            </w:r>
            <w:r>
              <w:rPr>
                <w:bCs/>
                <w:iCs/>
              </w:rPr>
              <w:t xml:space="preserve">   </w:t>
            </w:r>
          </w:p>
        </w:tc>
      </w:tr>
    </w:tbl>
    <w:p w:rsidR="0024486C" w:rsidRDefault="0024486C">
      <w:pPr>
        <w:rPr>
          <w:rFonts w:ascii="Arial" w:hAnsi="Arial"/>
        </w:rPr>
      </w:pPr>
    </w:p>
    <w:p w:rsidR="0024486C" w:rsidRDefault="0024486C">
      <w:pPr>
        <w:rPr>
          <w:rFonts w:ascii="Arial" w:hAnsi="Arial"/>
        </w:rPr>
      </w:pPr>
    </w:p>
    <w:tbl>
      <w:tblPr>
        <w:tblW w:w="0" w:type="auto"/>
        <w:tblLayout w:type="fixed"/>
        <w:tblLook w:val="0000" w:firstRow="0" w:lastRow="0" w:firstColumn="0" w:lastColumn="0" w:noHBand="0" w:noVBand="0"/>
      </w:tblPr>
      <w:tblGrid>
        <w:gridCol w:w="675"/>
        <w:gridCol w:w="8181"/>
      </w:tblGrid>
      <w:tr w:rsidR="0024486C" w:rsidTr="004C6FCD">
        <w:trPr>
          <w:cantSplit/>
          <w:trHeight w:val="5535"/>
        </w:trPr>
        <w:tc>
          <w:tcPr>
            <w:tcW w:w="675" w:type="dxa"/>
          </w:tcPr>
          <w:p w:rsidR="0024486C" w:rsidRDefault="0024486C">
            <w:pPr>
              <w:rPr>
                <w:rFonts w:ascii="Arial" w:hAnsi="Arial"/>
                <w:b/>
              </w:rPr>
            </w:pPr>
            <w:r>
              <w:rPr>
                <w:rFonts w:ascii="Arial" w:hAnsi="Arial"/>
                <w:b/>
              </w:rPr>
              <w:t>IV.</w:t>
            </w:r>
          </w:p>
        </w:tc>
        <w:tc>
          <w:tcPr>
            <w:tcW w:w="8181" w:type="dxa"/>
          </w:tcPr>
          <w:p w:rsidR="0024486C" w:rsidRDefault="0024486C">
            <w:pPr>
              <w:rPr>
                <w:rFonts w:ascii="Arial" w:hAnsi="Arial"/>
                <w:b/>
              </w:rPr>
            </w:pPr>
            <w:r>
              <w:rPr>
                <w:rFonts w:ascii="Arial" w:hAnsi="Arial"/>
                <w:b/>
              </w:rPr>
              <w:t>REQUIRED RESOURCES/TEXTS/MATERIALS:</w:t>
            </w:r>
          </w:p>
          <w:p w:rsidR="0024486C" w:rsidRDefault="0024486C">
            <w:pPr>
              <w:rPr>
                <w:rFonts w:ascii="Arial" w:hAnsi="Arial"/>
                <w:b/>
              </w:rPr>
            </w:pPr>
          </w:p>
          <w:p w:rsidR="0024486C" w:rsidRDefault="0024486C" w:rsidP="008C6FBB">
            <w:pPr>
              <w:ind w:left="720" w:hanging="720"/>
              <w:outlineLvl w:val="1"/>
              <w:rPr>
                <w:bCs/>
              </w:rPr>
            </w:pPr>
            <w:r>
              <w:rPr>
                <w:bCs/>
              </w:rPr>
              <w:t xml:space="preserve">Community Health Nurses of </w:t>
            </w:r>
            <w:smartTag w:uri="urn:schemas-microsoft-com:office:smarttags" w:element="place">
              <w:smartTag w:uri="urn:schemas-microsoft-com:office:smarttags" w:element="country-region">
                <w:r>
                  <w:rPr>
                    <w:bCs/>
                  </w:rPr>
                  <w:t>Canada</w:t>
                </w:r>
              </w:smartTag>
            </w:smartTag>
            <w:r>
              <w:rPr>
                <w:bCs/>
              </w:rPr>
              <w:t xml:space="preserve">.  (2011). </w:t>
            </w:r>
            <w:r w:rsidRPr="007E661D">
              <w:rPr>
                <w:bCs/>
                <w:i/>
              </w:rPr>
              <w:t>Canadian Community Health Nursing Professional Practice Model &amp; Standards of Practice</w:t>
            </w:r>
            <w:r>
              <w:rPr>
                <w:bCs/>
                <w:i/>
              </w:rPr>
              <w:t xml:space="preserve">. </w:t>
            </w:r>
            <w:r w:rsidRPr="007E661D">
              <w:rPr>
                <w:bCs/>
              </w:rPr>
              <w:t xml:space="preserve"> </w:t>
            </w:r>
            <w:smartTag w:uri="urn:schemas-microsoft-com:office:smarttags" w:element="place">
              <w:smartTag w:uri="urn:schemas-microsoft-com:office:smarttags" w:element="City">
                <w:r>
                  <w:rPr>
                    <w:bCs/>
                  </w:rPr>
                  <w:t>Toronto</w:t>
                </w:r>
              </w:smartTag>
            </w:smartTag>
            <w:r>
              <w:rPr>
                <w:bCs/>
              </w:rPr>
              <w:t xml:space="preserve">: ON: Author. </w:t>
            </w:r>
          </w:p>
          <w:p w:rsidR="0024486C" w:rsidRDefault="0024486C" w:rsidP="008C6FBB">
            <w:pPr>
              <w:ind w:left="720" w:hanging="720"/>
              <w:outlineLvl w:val="1"/>
              <w:rPr>
                <w:bCs/>
                <w:lang w:val="en-CA" w:eastAsia="en-CA"/>
              </w:rPr>
            </w:pPr>
          </w:p>
          <w:p w:rsidR="0024486C" w:rsidRDefault="0024486C" w:rsidP="008C6FBB">
            <w:pPr>
              <w:ind w:left="720" w:hanging="720"/>
              <w:outlineLvl w:val="1"/>
            </w:pPr>
            <w:r>
              <w:rPr>
                <w:bCs/>
                <w:lang w:val="en-CA" w:eastAsia="en-CA"/>
              </w:rPr>
              <w:t xml:space="preserve">Giddens, J. &amp; Stalkie, L. (2010). </w:t>
            </w:r>
            <w:r w:rsidRPr="000F7F20">
              <w:rPr>
                <w:bCs/>
                <w:i/>
                <w:lang w:val="en-CA" w:eastAsia="en-CA"/>
              </w:rPr>
              <w:t>The Canadian neighborhood: Bridging the gap between classroom and clinical</w:t>
            </w:r>
            <w:r>
              <w:rPr>
                <w:bCs/>
                <w:i/>
                <w:lang w:val="en-CA" w:eastAsia="en-CA"/>
              </w:rPr>
              <w:t xml:space="preserve">. </w:t>
            </w:r>
            <w:smartTag w:uri="urn:schemas-microsoft-com:office:smarttags" w:element="place">
              <w:smartTag w:uri="urn:schemas-microsoft-com:office:smarttags" w:element="City">
                <w:r w:rsidRPr="00502FAD">
                  <w:t>Toronto</w:t>
                </w:r>
              </w:smartTag>
              <w:r>
                <w:t xml:space="preserve">, </w:t>
              </w:r>
              <w:smartTag w:uri="urn:schemas-microsoft-com:office:smarttags" w:element="State">
                <w:r>
                  <w:t>ON</w:t>
                </w:r>
              </w:smartTag>
            </w:smartTag>
            <w:r w:rsidRPr="00502FAD">
              <w:t xml:space="preserve">:  </w:t>
            </w:r>
            <w:r>
              <w:t>Pearson.</w:t>
            </w:r>
          </w:p>
          <w:p w:rsidR="0024486C" w:rsidRPr="000F7F20" w:rsidRDefault="0024486C" w:rsidP="008C6FBB">
            <w:pPr>
              <w:ind w:left="720" w:hanging="720"/>
              <w:outlineLvl w:val="1"/>
              <w:rPr>
                <w:bCs/>
                <w:i/>
                <w:lang w:val="en-CA" w:eastAsia="en-CA"/>
              </w:rPr>
            </w:pPr>
          </w:p>
          <w:p w:rsidR="0024486C" w:rsidRDefault="0024486C" w:rsidP="00045FA8">
            <w:pPr>
              <w:autoSpaceDE w:val="0"/>
              <w:autoSpaceDN w:val="0"/>
              <w:adjustRightInd w:val="0"/>
            </w:pPr>
            <w:r>
              <w:rPr>
                <w:rFonts w:ascii="ACaslonPro-Regular" w:hAnsi="ACaslonPro-Regular" w:cs="ACaslonPro-Regular"/>
                <w:lang w:val="en-CA" w:eastAsia="en-CA"/>
              </w:rPr>
              <w:t xml:space="preserve">Mikkonen, J., &amp; Raphael, D. (2010). </w:t>
            </w:r>
            <w:r w:rsidRPr="00DF6E64">
              <w:rPr>
                <w:rFonts w:ascii="ACaslonPro-Regular" w:hAnsi="ACaslonPro-Regular" w:cs="ACaslonPro-Regular"/>
                <w:i/>
                <w:lang w:val="en-CA" w:eastAsia="en-CA"/>
              </w:rPr>
              <w:t xml:space="preserve">Social Determinants of Health: The </w:t>
            </w:r>
            <w:r>
              <w:rPr>
                <w:rFonts w:ascii="ACaslonPro-Regular" w:hAnsi="ACaslonPro-Regular" w:cs="ACaslonPro-Regular"/>
                <w:i/>
                <w:lang w:val="en-CA" w:eastAsia="en-CA"/>
              </w:rPr>
              <w:tab/>
            </w:r>
            <w:r w:rsidRPr="00DF6E64">
              <w:rPr>
                <w:rFonts w:ascii="ACaslonPro-Regular" w:hAnsi="ACaslonPro-Regular" w:cs="ACaslonPro-Regular"/>
                <w:i/>
                <w:lang w:val="en-CA" w:eastAsia="en-CA"/>
              </w:rPr>
              <w:t>Canadian Facts.</w:t>
            </w:r>
            <w:r>
              <w:rPr>
                <w:rFonts w:ascii="ACaslonPro-Regular" w:hAnsi="ACaslonPro-Regular" w:cs="ACaslonPro-Regular"/>
                <w:i/>
                <w:lang w:val="en-CA" w:eastAsia="en-CA"/>
              </w:rPr>
              <w:t xml:space="preserve"> </w:t>
            </w:r>
            <w:smartTag w:uri="urn:schemas-microsoft-com:office:smarttags" w:element="PlaceType">
              <w:r>
                <w:rPr>
                  <w:rFonts w:ascii="ACaslonPro-Regular" w:hAnsi="ACaslonPro-Regular" w:cs="ACaslonPro-Regular"/>
                  <w:lang w:val="en-CA" w:eastAsia="en-CA"/>
                </w:rPr>
                <w:t>Toronto</w:t>
              </w:r>
            </w:smartTag>
            <w:r>
              <w:rPr>
                <w:rFonts w:ascii="ACaslonPro-Regular" w:hAnsi="ACaslonPro-Regular" w:cs="ACaslonPro-Regular"/>
                <w:lang w:val="en-CA" w:eastAsia="en-CA"/>
              </w:rPr>
              <w:t xml:space="preserve">: </w:t>
            </w:r>
            <w:smartTag w:uri="urn:schemas-microsoft-com:office:smarttags" w:element="PlaceType">
              <w:smartTag w:uri="urn:schemas-microsoft-com:office:smarttags" w:element="PlaceType">
                <w:r>
                  <w:rPr>
                    <w:rFonts w:ascii="ACaslonPro-Regular" w:hAnsi="ACaslonPro-Regular" w:cs="ACaslonPro-Regular"/>
                    <w:lang w:val="en-CA" w:eastAsia="en-CA"/>
                  </w:rPr>
                  <w:t>York</w:t>
                </w:r>
              </w:smartTag>
              <w:r>
                <w:rPr>
                  <w:rFonts w:ascii="ACaslonPro-Regular" w:hAnsi="ACaslonPro-Regular" w:cs="ACaslonPro-Regular"/>
                  <w:lang w:val="en-CA" w:eastAsia="en-CA"/>
                </w:rPr>
                <w:t xml:space="preserve"> </w:t>
              </w:r>
              <w:smartTag w:uri="urn:schemas-microsoft-com:office:smarttags" w:element="PlaceType">
                <w:r>
                  <w:rPr>
                    <w:rFonts w:ascii="ACaslonPro-Regular" w:hAnsi="ACaslonPro-Regular" w:cs="ACaslonPro-Regular"/>
                    <w:lang w:val="en-CA" w:eastAsia="en-CA"/>
                  </w:rPr>
                  <w:t>University</w:t>
                </w:r>
              </w:smartTag>
              <w:r>
                <w:rPr>
                  <w:rFonts w:ascii="ACaslonPro-Regular" w:hAnsi="ACaslonPro-Regular" w:cs="ACaslonPro-Regular"/>
                  <w:lang w:val="en-CA" w:eastAsia="en-CA"/>
                </w:rPr>
                <w:t xml:space="preserve"> </w:t>
              </w:r>
              <w:smartTag w:uri="urn:schemas-microsoft-com:office:smarttags" w:element="PlaceType">
                <w:r>
                  <w:rPr>
                    <w:rFonts w:ascii="ACaslonPro-Regular" w:hAnsi="ACaslonPro-Regular" w:cs="ACaslonPro-Regular"/>
                    <w:lang w:val="en-CA" w:eastAsia="en-CA"/>
                  </w:rPr>
                  <w:t>School</w:t>
                </w:r>
              </w:smartTag>
            </w:smartTag>
            <w:r>
              <w:rPr>
                <w:rFonts w:ascii="ACaslonPro-Regular" w:hAnsi="ACaslonPro-Regular" w:cs="ACaslonPro-Regular"/>
                <w:lang w:val="en-CA" w:eastAsia="en-CA"/>
              </w:rPr>
              <w:t xml:space="preserve"> of Health Policy and </w:t>
            </w:r>
            <w:r>
              <w:rPr>
                <w:rFonts w:ascii="ACaslonPro-Regular" w:hAnsi="ACaslonPro-Regular" w:cs="ACaslonPro-Regular"/>
                <w:lang w:val="en-CA" w:eastAsia="en-CA"/>
              </w:rPr>
              <w:tab/>
              <w:t>Management. Available on line from:</w:t>
            </w:r>
          </w:p>
          <w:p w:rsidR="0024486C" w:rsidRDefault="003B64F8" w:rsidP="008C6FBB">
            <w:pPr>
              <w:ind w:left="720"/>
              <w:outlineLvl w:val="1"/>
              <w:rPr>
                <w:bCs/>
                <w:lang w:val="en-CA" w:eastAsia="en-CA"/>
              </w:rPr>
            </w:pPr>
            <w:hyperlink r:id="rId11" w:history="1">
              <w:r w:rsidR="0024486C" w:rsidRPr="00E05604">
                <w:rPr>
                  <w:rStyle w:val="Hyperlink"/>
                </w:rPr>
                <w:t>http://www.thecanadianfacts.org/The_Canadian_Facts.pdf</w:t>
              </w:r>
            </w:hyperlink>
          </w:p>
          <w:p w:rsidR="0024486C" w:rsidRDefault="0024486C" w:rsidP="008C6FBB">
            <w:pPr>
              <w:ind w:left="720" w:hanging="720"/>
              <w:outlineLvl w:val="1"/>
              <w:rPr>
                <w:b/>
                <w:lang w:val="en-GB"/>
              </w:rPr>
            </w:pPr>
          </w:p>
          <w:p w:rsidR="0024486C" w:rsidRPr="000F3C6B" w:rsidRDefault="0024486C" w:rsidP="008C6FBB">
            <w:pPr>
              <w:numPr>
                <w:ilvl w:val="12"/>
                <w:numId w:val="0"/>
              </w:numPr>
              <w:ind w:left="720" w:hanging="720"/>
              <w:rPr>
                <w:b/>
                <w:lang w:val="en-GB"/>
              </w:rPr>
            </w:pPr>
            <w:r w:rsidRPr="002869FE">
              <w:rPr>
                <w:lang w:val="fr-CA"/>
              </w:rPr>
              <w:t xml:space="preserve">Stanhope, M., Lancaster, J., Jessup-Falcioni, H., &amp; Viverais-Dresler, G. (2011).  </w:t>
            </w:r>
            <w:r w:rsidRPr="00502FAD">
              <w:rPr>
                <w:i/>
              </w:rPr>
              <w:t xml:space="preserve">Community </w:t>
            </w:r>
            <w:r>
              <w:rPr>
                <w:i/>
              </w:rPr>
              <w:t>h</w:t>
            </w:r>
            <w:r w:rsidRPr="00502FAD">
              <w:rPr>
                <w:i/>
              </w:rPr>
              <w:t xml:space="preserve">ealth </w:t>
            </w:r>
            <w:r>
              <w:rPr>
                <w:i/>
              </w:rPr>
              <w:t>n</w:t>
            </w:r>
            <w:r w:rsidRPr="00502FAD">
              <w:rPr>
                <w:i/>
              </w:rPr>
              <w:t xml:space="preserve">ursing in </w:t>
            </w:r>
            <w:smartTag w:uri="urn:schemas-microsoft-com:office:smarttags" w:element="PlaceType">
              <w:r w:rsidRPr="00502FAD">
                <w:rPr>
                  <w:i/>
                </w:rPr>
                <w:t>Canada</w:t>
              </w:r>
            </w:smartTag>
            <w:r>
              <w:rPr>
                <w:i/>
              </w:rPr>
              <w:t xml:space="preserve"> (</w:t>
            </w:r>
            <w:r w:rsidRPr="000113A9">
              <w:t>2</w:t>
            </w:r>
            <w:r w:rsidRPr="000113A9">
              <w:rPr>
                <w:vertAlign w:val="superscript"/>
              </w:rPr>
              <w:t>nd</w:t>
            </w:r>
            <w:r w:rsidRPr="000113A9">
              <w:t xml:space="preserve"> ed</w:t>
            </w:r>
            <w:r>
              <w:rPr>
                <w:i/>
              </w:rPr>
              <w:t>.)</w:t>
            </w:r>
            <w:r w:rsidRPr="00502FAD">
              <w:t xml:space="preserve">.  </w:t>
            </w:r>
            <w:smartTag w:uri="urn:schemas-microsoft-com:office:smarttags" w:element="PlaceType">
              <w:smartTag w:uri="urn:schemas-microsoft-com:office:smarttags" w:element="PlaceType">
                <w:r w:rsidRPr="00502FAD">
                  <w:t>Toronto</w:t>
                </w:r>
              </w:smartTag>
              <w:r>
                <w:t xml:space="preserve">, </w:t>
              </w:r>
              <w:smartTag w:uri="urn:schemas-microsoft-com:office:smarttags" w:element="PlaceType">
                <w:r>
                  <w:t>ON</w:t>
                </w:r>
              </w:smartTag>
            </w:smartTag>
            <w:r w:rsidRPr="00502FAD">
              <w:t xml:space="preserve">:  Elsevier. </w:t>
            </w:r>
          </w:p>
          <w:p w:rsidR="0024486C" w:rsidRDefault="0024486C" w:rsidP="008C6FBB">
            <w:pPr>
              <w:ind w:left="720" w:hanging="540"/>
            </w:pPr>
          </w:p>
          <w:p w:rsidR="0024486C" w:rsidRDefault="0024486C" w:rsidP="008C6FBB">
            <w:pPr>
              <w:rPr>
                <w:i/>
                <w:iCs/>
              </w:rPr>
            </w:pPr>
            <w:r>
              <w:t xml:space="preserve">Vollman, A., Anderson, E., &amp; McFarlane, J. (2012). </w:t>
            </w:r>
            <w:r>
              <w:rPr>
                <w:i/>
                <w:iCs/>
              </w:rPr>
              <w:t xml:space="preserve">Canadian community as </w:t>
            </w:r>
          </w:p>
          <w:p w:rsidR="0024486C" w:rsidRDefault="0024486C" w:rsidP="008C6FBB">
            <w:pPr>
              <w:ind w:left="720"/>
            </w:pPr>
            <w:r>
              <w:rPr>
                <w:i/>
                <w:iCs/>
              </w:rPr>
              <w:t>partner:   Theory and multidisciplinary practice (</w:t>
            </w:r>
            <w:r w:rsidRPr="000113A9">
              <w:rPr>
                <w:iCs/>
              </w:rPr>
              <w:t>3</w:t>
            </w:r>
            <w:r w:rsidRPr="000113A9">
              <w:rPr>
                <w:iCs/>
                <w:vertAlign w:val="superscript"/>
              </w:rPr>
              <w:t>rd</w:t>
            </w:r>
            <w:r w:rsidRPr="000113A9">
              <w:rPr>
                <w:iCs/>
              </w:rPr>
              <w:t xml:space="preserve"> ed.).</w:t>
            </w:r>
            <w:r>
              <w:rPr>
                <w:i/>
                <w:iCs/>
              </w:rPr>
              <w:t xml:space="preserve"> </w:t>
            </w:r>
            <w:r>
              <w:t xml:space="preserve"> </w:t>
            </w:r>
            <w:smartTag w:uri="urn:schemas-microsoft-com:office:smarttags" w:element="PlaceType">
              <w:smartTag w:uri="urn:schemas-microsoft-com:office:smarttags" w:element="PlaceType">
                <w:r>
                  <w:t>Philadelphia</w:t>
                </w:r>
              </w:smartTag>
              <w:r>
                <w:t xml:space="preserve">, </w:t>
              </w:r>
              <w:smartTag w:uri="urn:schemas-microsoft-com:office:smarttags" w:element="PlaceType">
                <w:r>
                  <w:t>PA</w:t>
                </w:r>
              </w:smartTag>
            </w:smartTag>
            <w:r>
              <w:t>:  Lippincott.</w:t>
            </w:r>
          </w:p>
          <w:p w:rsidR="0024486C" w:rsidRDefault="0024486C" w:rsidP="000F7F20">
            <w:pPr>
              <w:rPr>
                <w:rFonts w:ascii="Arial" w:hAnsi="Arial"/>
                <w:i/>
              </w:rPr>
            </w:pPr>
          </w:p>
        </w:tc>
      </w:tr>
      <w:tr w:rsidR="0024486C" w:rsidTr="00045FA8">
        <w:trPr>
          <w:cantSplit/>
          <w:trHeight w:val="3960"/>
        </w:trPr>
        <w:tc>
          <w:tcPr>
            <w:tcW w:w="675" w:type="dxa"/>
          </w:tcPr>
          <w:p w:rsidR="0024486C" w:rsidRDefault="0024486C" w:rsidP="008C6FBB">
            <w:pPr>
              <w:rPr>
                <w:rFonts w:ascii="Arial" w:hAnsi="Arial"/>
                <w:b/>
              </w:rPr>
            </w:pPr>
          </w:p>
        </w:tc>
        <w:tc>
          <w:tcPr>
            <w:tcW w:w="8181" w:type="dxa"/>
          </w:tcPr>
          <w:p w:rsidR="0024486C" w:rsidRPr="00176F03" w:rsidRDefault="0024486C" w:rsidP="008C6FBB">
            <w:pPr>
              <w:numPr>
                <w:ilvl w:val="12"/>
                <w:numId w:val="0"/>
              </w:numPr>
              <w:rPr>
                <w:b/>
                <w:bCs/>
                <w:iCs/>
              </w:rPr>
            </w:pPr>
            <w:r w:rsidRPr="00176F03">
              <w:rPr>
                <w:b/>
                <w:bCs/>
                <w:iCs/>
              </w:rPr>
              <w:t>Reference Resources</w:t>
            </w:r>
          </w:p>
          <w:p w:rsidR="0024486C" w:rsidRPr="00176F03" w:rsidRDefault="0024486C" w:rsidP="008C6FBB">
            <w:pPr>
              <w:numPr>
                <w:ilvl w:val="12"/>
                <w:numId w:val="0"/>
              </w:numPr>
              <w:rPr>
                <w:b/>
                <w:bCs/>
                <w:i/>
                <w:iCs/>
              </w:rPr>
            </w:pPr>
          </w:p>
          <w:p w:rsidR="0024486C" w:rsidRPr="00176F03" w:rsidRDefault="0024486C" w:rsidP="004C6FCD">
            <w:pPr>
              <w:numPr>
                <w:ilvl w:val="12"/>
                <w:numId w:val="0"/>
              </w:numPr>
              <w:ind w:left="720" w:hanging="720"/>
            </w:pPr>
            <w:r w:rsidRPr="00176F03">
              <w:t xml:space="preserve">Diem, E. &amp; Moyer, A. (2005).  </w:t>
            </w:r>
            <w:r w:rsidRPr="00176F03">
              <w:rPr>
                <w:i/>
                <w:iCs/>
              </w:rPr>
              <w:t>Community health nursing projects: Making a difference.</w:t>
            </w:r>
            <w:r w:rsidRPr="00176F03">
              <w:t xml:space="preserve">  </w:t>
            </w:r>
            <w:smartTag w:uri="urn:schemas-microsoft-com:office:smarttags" w:element="PlaceType">
              <w:r w:rsidRPr="00176F03">
                <w:t>Philadelphia</w:t>
              </w:r>
            </w:smartTag>
            <w:r w:rsidRPr="00176F03">
              <w:t>: Lippincott Williams &amp; Wilkins.</w:t>
            </w:r>
          </w:p>
          <w:p w:rsidR="0024486C" w:rsidRPr="00176F03" w:rsidRDefault="0024486C" w:rsidP="008C6FBB">
            <w:pPr>
              <w:numPr>
                <w:ilvl w:val="12"/>
                <w:numId w:val="0"/>
              </w:numPr>
            </w:pPr>
          </w:p>
          <w:p w:rsidR="0024486C" w:rsidRDefault="0024486C" w:rsidP="008C6FBB">
            <w:pPr>
              <w:autoSpaceDE w:val="0"/>
              <w:autoSpaceDN w:val="0"/>
              <w:adjustRightInd w:val="0"/>
              <w:ind w:left="567" w:hanging="567"/>
              <w:rPr>
                <w:lang w:val="en-CA" w:eastAsia="en-CA"/>
              </w:rPr>
            </w:pPr>
            <w:r w:rsidRPr="00094E6B">
              <w:rPr>
                <w:lang w:val="en-CA" w:eastAsia="en-CA"/>
              </w:rPr>
              <w:t xml:space="preserve">Hales, D. &amp; Lauzon, L. (2010).  </w:t>
            </w:r>
            <w:r w:rsidRPr="000113A9">
              <w:rPr>
                <w:i/>
                <w:lang w:val="en-CA" w:eastAsia="en-CA"/>
              </w:rPr>
              <w:t>An invitation to health</w:t>
            </w:r>
            <w:r>
              <w:rPr>
                <w:lang w:val="en-CA" w:eastAsia="en-CA"/>
              </w:rPr>
              <w:t xml:space="preserve"> </w:t>
            </w:r>
            <w:r w:rsidRPr="00094E6B">
              <w:rPr>
                <w:lang w:val="en-CA" w:eastAsia="en-CA"/>
              </w:rPr>
              <w:t>(</w:t>
            </w:r>
            <w:r>
              <w:rPr>
                <w:lang w:val="en-CA" w:eastAsia="en-CA"/>
              </w:rPr>
              <w:t>2</w:t>
            </w:r>
            <w:r w:rsidRPr="007C0F24">
              <w:rPr>
                <w:vertAlign w:val="superscript"/>
                <w:lang w:val="en-CA" w:eastAsia="en-CA"/>
              </w:rPr>
              <w:t>nd</w:t>
            </w:r>
            <w:r w:rsidRPr="00094E6B">
              <w:rPr>
                <w:lang w:val="en-CA" w:eastAsia="en-CA"/>
              </w:rPr>
              <w:t xml:space="preserve"> Can</w:t>
            </w:r>
            <w:r>
              <w:rPr>
                <w:lang w:val="en-CA" w:eastAsia="en-CA"/>
              </w:rPr>
              <w:t>adian</w:t>
            </w:r>
            <w:r w:rsidRPr="00094E6B">
              <w:rPr>
                <w:lang w:val="en-CA" w:eastAsia="en-CA"/>
              </w:rPr>
              <w:t xml:space="preserve"> ed.)</w:t>
            </w:r>
            <w:r>
              <w:rPr>
                <w:lang w:val="en-CA" w:eastAsia="en-CA"/>
              </w:rPr>
              <w:t>.</w:t>
            </w:r>
            <w:r w:rsidRPr="00094E6B">
              <w:rPr>
                <w:lang w:val="en-CA" w:eastAsia="en-CA"/>
              </w:rPr>
              <w:t xml:space="preserve">  </w:t>
            </w:r>
            <w:smartTag w:uri="urn:schemas-microsoft-com:office:smarttags" w:element="PlaceType">
              <w:smartTag w:uri="urn:schemas-microsoft-com:office:smarttags" w:element="PlaceType">
                <w:r w:rsidRPr="00094E6B">
                  <w:rPr>
                    <w:lang w:val="en-CA" w:eastAsia="en-CA"/>
                  </w:rPr>
                  <w:t>Toronto</w:t>
                </w:r>
              </w:smartTag>
              <w:r>
                <w:rPr>
                  <w:lang w:val="en-CA" w:eastAsia="en-CA"/>
                </w:rPr>
                <w:t xml:space="preserve">, </w:t>
              </w:r>
              <w:smartTag w:uri="urn:schemas-microsoft-com:office:smarttags" w:element="PlaceType">
                <w:r>
                  <w:rPr>
                    <w:lang w:val="en-CA" w:eastAsia="en-CA"/>
                  </w:rPr>
                  <w:t>ON</w:t>
                </w:r>
              </w:smartTag>
            </w:smartTag>
            <w:r w:rsidRPr="00094E6B">
              <w:rPr>
                <w:lang w:val="en-CA" w:eastAsia="en-CA"/>
              </w:rPr>
              <w:t xml:space="preserve">: </w:t>
            </w:r>
            <w:r>
              <w:rPr>
                <w:lang w:val="en-CA" w:eastAsia="en-CA"/>
              </w:rPr>
              <w:t xml:space="preserve"> </w:t>
            </w:r>
            <w:r w:rsidRPr="00094E6B">
              <w:rPr>
                <w:lang w:val="en-CA" w:eastAsia="en-CA"/>
              </w:rPr>
              <w:t>Nelson.</w:t>
            </w:r>
            <w:r>
              <w:rPr>
                <w:lang w:val="en-CA" w:eastAsia="en-CA"/>
              </w:rPr>
              <w:t xml:space="preserve"> (or other Growth and Development text).</w:t>
            </w:r>
          </w:p>
          <w:p w:rsidR="0024486C" w:rsidRDefault="0024486C" w:rsidP="008C6FBB">
            <w:pPr>
              <w:autoSpaceDE w:val="0"/>
              <w:autoSpaceDN w:val="0"/>
              <w:adjustRightInd w:val="0"/>
              <w:ind w:left="567" w:hanging="567"/>
              <w:rPr>
                <w:lang w:val="en-CA" w:eastAsia="en-CA"/>
              </w:rPr>
            </w:pPr>
          </w:p>
          <w:p w:rsidR="0024486C" w:rsidRDefault="0024486C" w:rsidP="008C6FBB">
            <w:pPr>
              <w:autoSpaceDE w:val="0"/>
              <w:autoSpaceDN w:val="0"/>
              <w:adjustRightInd w:val="0"/>
              <w:ind w:left="567" w:hanging="567"/>
              <w:rPr>
                <w:lang w:val="en-CA" w:eastAsia="en-CA"/>
              </w:rPr>
            </w:pPr>
          </w:p>
          <w:p w:rsidR="0024486C" w:rsidRDefault="0024486C" w:rsidP="008C6FBB">
            <w:pPr>
              <w:numPr>
                <w:ilvl w:val="12"/>
                <w:numId w:val="0"/>
              </w:numPr>
            </w:pPr>
            <w:r w:rsidRPr="00176F03">
              <w:rPr>
                <w:b/>
                <w:bCs/>
                <w:i/>
                <w:iCs/>
              </w:rPr>
              <w:t xml:space="preserve">Selected Websites:  </w:t>
            </w:r>
            <w:r w:rsidRPr="00176F03">
              <w:rPr>
                <w:bCs/>
                <w:iCs/>
              </w:rPr>
              <w:t xml:space="preserve">Students are </w:t>
            </w:r>
            <w:r>
              <w:rPr>
                <w:bCs/>
                <w:iCs/>
              </w:rPr>
              <w:t>encouraged</w:t>
            </w:r>
            <w:r w:rsidRPr="00176F03">
              <w:rPr>
                <w:bCs/>
                <w:iCs/>
              </w:rPr>
              <w:t xml:space="preserve"> to explore the following website</w:t>
            </w:r>
            <w:r>
              <w:rPr>
                <w:bCs/>
                <w:iCs/>
              </w:rPr>
              <w:t>s</w:t>
            </w:r>
            <w:r w:rsidRPr="00176F03">
              <w:t xml:space="preserve"> </w:t>
            </w:r>
            <w:r>
              <w:t xml:space="preserve">and others to assist in completion of course </w:t>
            </w:r>
            <w:r w:rsidRPr="00176F03">
              <w:t xml:space="preserve">activities and assignments. </w:t>
            </w:r>
            <w:r>
              <w:t xml:space="preserve">Additional links are often embedded within the links and may provide helpful information. </w:t>
            </w:r>
          </w:p>
          <w:p w:rsidR="0024486C" w:rsidRDefault="0024486C" w:rsidP="008C6FBB">
            <w:pPr>
              <w:rPr>
                <w:rFonts w:ascii="Arial" w:hAnsi="Arial"/>
                <w:b/>
              </w:rPr>
            </w:pPr>
          </w:p>
        </w:tc>
      </w:tr>
    </w:tbl>
    <w:p w:rsidR="0024486C" w:rsidRDefault="003B64F8">
      <w:pPr>
        <w:rPr>
          <w:rFonts w:ascii="Arial" w:hAnsi="Arial"/>
        </w:rPr>
      </w:pPr>
      <w:r>
        <w:rPr>
          <w:rFonts w:ascii="Arial" w:hAnsi="Arial"/>
        </w:rPr>
        <w:br w:type="page"/>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4590"/>
      </w:tblGrid>
      <w:tr w:rsidR="0024486C" w:rsidRPr="008D5CCD" w:rsidTr="00045FA8">
        <w:tc>
          <w:tcPr>
            <w:tcW w:w="5148" w:type="dxa"/>
          </w:tcPr>
          <w:p w:rsidR="0024486C" w:rsidRPr="008D5CCD" w:rsidRDefault="0024486C" w:rsidP="008C6FBB">
            <w:pPr>
              <w:numPr>
                <w:ilvl w:val="12"/>
                <w:numId w:val="0"/>
              </w:numPr>
              <w:jc w:val="center"/>
              <w:rPr>
                <w:b/>
                <w:bCs/>
                <w:iCs/>
              </w:rPr>
            </w:pPr>
            <w:r w:rsidRPr="008D5CCD">
              <w:rPr>
                <w:b/>
                <w:bCs/>
                <w:iCs/>
              </w:rPr>
              <w:t>Site</w:t>
            </w:r>
          </w:p>
        </w:tc>
        <w:tc>
          <w:tcPr>
            <w:tcW w:w="4590" w:type="dxa"/>
          </w:tcPr>
          <w:p w:rsidR="0024486C" w:rsidRPr="008D5CCD" w:rsidRDefault="0024486C" w:rsidP="008C6FBB">
            <w:pPr>
              <w:numPr>
                <w:ilvl w:val="12"/>
                <w:numId w:val="0"/>
              </w:numPr>
              <w:jc w:val="center"/>
              <w:rPr>
                <w:b/>
                <w:bCs/>
                <w:iCs/>
              </w:rPr>
            </w:pPr>
            <w:r w:rsidRPr="008D5CCD">
              <w:rPr>
                <w:b/>
                <w:bCs/>
                <w:iCs/>
              </w:rPr>
              <w:t>Web Address</w:t>
            </w:r>
          </w:p>
        </w:tc>
      </w:tr>
      <w:tr w:rsidR="0024486C" w:rsidRPr="00146B2E" w:rsidTr="00045FA8">
        <w:tc>
          <w:tcPr>
            <w:tcW w:w="5148" w:type="dxa"/>
          </w:tcPr>
          <w:p w:rsidR="0024486C" w:rsidRPr="007B0221" w:rsidRDefault="0024486C" w:rsidP="008C6FBB">
            <w:pPr>
              <w:numPr>
                <w:ilvl w:val="12"/>
                <w:numId w:val="0"/>
              </w:numPr>
              <w:rPr>
                <w:b/>
                <w:bCs/>
                <w:i/>
                <w:iCs/>
              </w:rPr>
            </w:pPr>
            <w:r w:rsidRPr="007B0221">
              <w:rPr>
                <w:b/>
              </w:rPr>
              <w:t>Ontario Health Promotion Resource System</w:t>
            </w:r>
            <w:r w:rsidRPr="00146B2E">
              <w:t xml:space="preserve"> </w:t>
            </w:r>
            <w:r w:rsidRPr="007B0221">
              <w:rPr>
                <w:b/>
                <w:bCs/>
              </w:rPr>
              <w:t>(OHPRS)</w:t>
            </w:r>
            <w:r>
              <w:t xml:space="preserve"> online course: </w:t>
            </w:r>
            <w:r w:rsidRPr="007B0221">
              <w:rPr>
                <w:bCs/>
              </w:rPr>
              <w:t xml:space="preserve">"Health Promotion 101". </w:t>
            </w:r>
          </w:p>
        </w:tc>
        <w:tc>
          <w:tcPr>
            <w:tcW w:w="4590" w:type="dxa"/>
          </w:tcPr>
          <w:p w:rsidR="0024486C" w:rsidRDefault="003B64F8" w:rsidP="008C6FBB">
            <w:pPr>
              <w:numPr>
                <w:ilvl w:val="12"/>
                <w:numId w:val="0"/>
              </w:numPr>
            </w:pPr>
            <w:hyperlink r:id="rId12" w:history="1">
              <w:r w:rsidR="0024486C" w:rsidRPr="002E6AA4">
                <w:rPr>
                  <w:rStyle w:val="Hyperlink"/>
                </w:rPr>
                <w:t>http://www.ohprs.ca/hp101/main.htm</w:t>
              </w:r>
            </w:hyperlink>
          </w:p>
          <w:p w:rsidR="0024486C" w:rsidRPr="00146B2E" w:rsidRDefault="0024486C" w:rsidP="008C6FBB">
            <w:pPr>
              <w:numPr>
                <w:ilvl w:val="12"/>
                <w:numId w:val="0"/>
              </w:numPr>
            </w:pPr>
          </w:p>
        </w:tc>
      </w:tr>
      <w:tr w:rsidR="0024486C" w:rsidRPr="00146B2E" w:rsidTr="00045FA8">
        <w:tc>
          <w:tcPr>
            <w:tcW w:w="5148" w:type="dxa"/>
          </w:tcPr>
          <w:p w:rsidR="0024486C" w:rsidRPr="00146B2E" w:rsidRDefault="0024486C" w:rsidP="008C6FBB">
            <w:pPr>
              <w:numPr>
                <w:ilvl w:val="12"/>
                <w:numId w:val="0"/>
              </w:numPr>
            </w:pPr>
            <w:r w:rsidRPr="007B0221">
              <w:rPr>
                <w:b/>
              </w:rPr>
              <w:t xml:space="preserve">Health Nexus (formerly - </w:t>
            </w:r>
            <w:smartTag w:uri="urn:schemas-microsoft-com:office:smarttags" w:element="PlaceType">
              <w:r w:rsidRPr="007B0221">
                <w:rPr>
                  <w:b/>
                </w:rPr>
                <w:t>Ontario</w:t>
              </w:r>
            </w:smartTag>
            <w:r w:rsidRPr="007B0221">
              <w:rPr>
                <w:b/>
              </w:rPr>
              <w:t xml:space="preserve"> Prevention Clearinghouse)</w:t>
            </w:r>
            <w:r w:rsidRPr="00146B2E">
              <w:t xml:space="preserve"> </w:t>
            </w:r>
            <w:r>
              <w:t xml:space="preserve">a source for health-promotion related </w:t>
            </w:r>
            <w:hyperlink r:id="rId13" w:history="1">
              <w:r>
                <w:rPr>
                  <w:rStyle w:val="Hyperlink"/>
                </w:rPr>
                <w:t>print and electronic resources</w:t>
              </w:r>
            </w:hyperlink>
            <w:r>
              <w:t xml:space="preserve">, </w:t>
            </w:r>
            <w:hyperlink r:id="rId14" w:history="1">
              <w:r>
                <w:rPr>
                  <w:rStyle w:val="Hyperlink"/>
                </w:rPr>
                <w:t>educational events and workshops</w:t>
              </w:r>
            </w:hyperlink>
            <w:r>
              <w:t xml:space="preserve">. They also provide personalized </w:t>
            </w:r>
            <w:hyperlink r:id="rId15" w:history="1">
              <w:r>
                <w:rPr>
                  <w:rStyle w:val="Hyperlink"/>
                </w:rPr>
                <w:t>consultations</w:t>
              </w:r>
            </w:hyperlink>
            <w:r>
              <w:t xml:space="preserve"> utilizing expert advice, and will provide referrals p.r.n.</w:t>
            </w:r>
          </w:p>
        </w:tc>
        <w:tc>
          <w:tcPr>
            <w:tcW w:w="4590" w:type="dxa"/>
          </w:tcPr>
          <w:p w:rsidR="0024486C" w:rsidRPr="00146B2E" w:rsidRDefault="003B64F8" w:rsidP="008C6FBB">
            <w:pPr>
              <w:numPr>
                <w:ilvl w:val="12"/>
                <w:numId w:val="0"/>
              </w:numPr>
            </w:pPr>
            <w:hyperlink r:id="rId16" w:history="1">
              <w:r w:rsidR="0024486C" w:rsidRPr="00146B2E">
                <w:rPr>
                  <w:rStyle w:val="Hyperlink"/>
                </w:rPr>
                <w:t>http://www.healthnexus.ca/index_eng.php</w:t>
              </w:r>
            </w:hyperlink>
          </w:p>
          <w:p w:rsidR="0024486C" w:rsidRPr="00146B2E" w:rsidRDefault="0024486C" w:rsidP="008C6FBB">
            <w:pPr>
              <w:numPr>
                <w:ilvl w:val="12"/>
                <w:numId w:val="0"/>
              </w:numPr>
            </w:pPr>
          </w:p>
        </w:tc>
      </w:tr>
      <w:tr w:rsidR="0024486C" w:rsidRPr="00146B2E" w:rsidTr="00045FA8">
        <w:tc>
          <w:tcPr>
            <w:tcW w:w="5148" w:type="dxa"/>
          </w:tcPr>
          <w:p w:rsidR="0024486C" w:rsidRPr="007B0221" w:rsidRDefault="0024486C" w:rsidP="008C6FBB">
            <w:pPr>
              <w:pStyle w:val="NormalWeb"/>
            </w:pPr>
            <w:r w:rsidRPr="007B0221">
              <w:rPr>
                <w:b/>
              </w:rPr>
              <w:t>World Health Organization (WHO)</w:t>
            </w:r>
            <w:r w:rsidRPr="007B0221">
              <w:t>: the United Nations</w:t>
            </w:r>
            <w:r>
              <w:t xml:space="preserve"> world health authority providing</w:t>
            </w:r>
            <w:r w:rsidRPr="007B0221">
              <w:t xml:space="preserve"> leadership on global health matters</w:t>
            </w:r>
            <w:r>
              <w:t>.</w:t>
            </w:r>
          </w:p>
        </w:tc>
        <w:tc>
          <w:tcPr>
            <w:tcW w:w="4590" w:type="dxa"/>
          </w:tcPr>
          <w:p w:rsidR="0024486C" w:rsidRPr="00146B2E" w:rsidRDefault="003B64F8" w:rsidP="008C6FBB">
            <w:pPr>
              <w:numPr>
                <w:ilvl w:val="12"/>
                <w:numId w:val="0"/>
              </w:numPr>
            </w:pPr>
            <w:hyperlink r:id="rId17" w:history="1">
              <w:r w:rsidR="0024486C" w:rsidRPr="00146B2E">
                <w:rPr>
                  <w:rStyle w:val="Hyperlink"/>
                </w:rPr>
                <w:t>http://www.who.int</w:t>
              </w:r>
            </w:hyperlink>
          </w:p>
        </w:tc>
      </w:tr>
      <w:tr w:rsidR="0024486C" w:rsidRPr="00146B2E" w:rsidTr="00045FA8">
        <w:tc>
          <w:tcPr>
            <w:tcW w:w="5148" w:type="dxa"/>
          </w:tcPr>
          <w:p w:rsidR="0024486C" w:rsidRPr="007B0221" w:rsidRDefault="0024486C" w:rsidP="008C6FBB">
            <w:pPr>
              <w:numPr>
                <w:ilvl w:val="12"/>
                <w:numId w:val="0"/>
              </w:numPr>
              <w:rPr>
                <w:b/>
                <w:bCs/>
                <w:i/>
                <w:iCs/>
              </w:rPr>
            </w:pPr>
            <w:r w:rsidRPr="007B0221">
              <w:rPr>
                <w:b/>
              </w:rPr>
              <w:t>The Community Tool Box</w:t>
            </w:r>
            <w:r w:rsidRPr="00146B2E">
              <w:t xml:space="preserve"> provides free information on crucial skills for building healthy communities.</w:t>
            </w:r>
          </w:p>
        </w:tc>
        <w:tc>
          <w:tcPr>
            <w:tcW w:w="4590" w:type="dxa"/>
          </w:tcPr>
          <w:p w:rsidR="0024486C" w:rsidRPr="00146B2E" w:rsidRDefault="003B64F8" w:rsidP="008C6FBB">
            <w:pPr>
              <w:numPr>
                <w:ilvl w:val="12"/>
                <w:numId w:val="0"/>
              </w:numPr>
            </w:pPr>
            <w:hyperlink r:id="rId18" w:history="1">
              <w:r w:rsidR="0024486C" w:rsidRPr="00146B2E">
                <w:rPr>
                  <w:rStyle w:val="Hyperlink"/>
                </w:rPr>
                <w:t>http://ctb.ku.edu/en/tablecontents/</w:t>
              </w:r>
            </w:hyperlink>
          </w:p>
          <w:p w:rsidR="0024486C" w:rsidRPr="00146B2E" w:rsidRDefault="0024486C" w:rsidP="008C6FBB">
            <w:pPr>
              <w:numPr>
                <w:ilvl w:val="12"/>
                <w:numId w:val="0"/>
              </w:numPr>
            </w:pPr>
          </w:p>
        </w:tc>
      </w:tr>
      <w:tr w:rsidR="0024486C" w:rsidRPr="007B0221" w:rsidTr="00045FA8">
        <w:tc>
          <w:tcPr>
            <w:tcW w:w="5148" w:type="dxa"/>
          </w:tcPr>
          <w:p w:rsidR="0024486C" w:rsidRPr="007B0221" w:rsidRDefault="0024486C" w:rsidP="008C6FBB">
            <w:pPr>
              <w:numPr>
                <w:ilvl w:val="12"/>
                <w:numId w:val="0"/>
              </w:numPr>
              <w:rPr>
                <w:b/>
                <w:bCs/>
                <w:i/>
                <w:iCs/>
              </w:rPr>
            </w:pPr>
            <w:r w:rsidRPr="007B0221">
              <w:rPr>
                <w:b/>
              </w:rPr>
              <w:t>Health Canada</w:t>
            </w:r>
            <w:r w:rsidRPr="00146B2E">
              <w:t>, the Federal department responsible for helping Canadians maintain and improve their health.</w:t>
            </w:r>
          </w:p>
        </w:tc>
        <w:tc>
          <w:tcPr>
            <w:tcW w:w="4590" w:type="dxa"/>
          </w:tcPr>
          <w:p w:rsidR="0024486C" w:rsidRPr="007B0221" w:rsidRDefault="003B64F8" w:rsidP="008C6FBB">
            <w:pPr>
              <w:numPr>
                <w:ilvl w:val="12"/>
                <w:numId w:val="0"/>
              </w:numPr>
              <w:rPr>
                <w:b/>
                <w:bCs/>
                <w:i/>
                <w:iCs/>
              </w:rPr>
            </w:pPr>
            <w:hyperlink r:id="rId19" w:history="1">
              <w:r w:rsidR="0024486C" w:rsidRPr="00146B2E">
                <w:rPr>
                  <w:rStyle w:val="Hyperlink"/>
                </w:rPr>
                <w:t>http://www.hc-sc.gc.ca/index_e.html</w:t>
              </w:r>
            </w:hyperlink>
          </w:p>
        </w:tc>
      </w:tr>
      <w:tr w:rsidR="0024486C" w:rsidRPr="001F3CF6" w:rsidTr="00045FA8">
        <w:tc>
          <w:tcPr>
            <w:tcW w:w="5148" w:type="dxa"/>
          </w:tcPr>
          <w:p w:rsidR="0024486C" w:rsidRPr="00B44E88" w:rsidRDefault="0024486C" w:rsidP="008C6FBB">
            <w:pPr>
              <w:pStyle w:val="NormalWeb1"/>
              <w:shd w:val="clear" w:color="auto" w:fill="FFFFFF"/>
              <w:rPr>
                <w:rFonts w:ascii="Times New Roman" w:hAnsi="Times New Roman"/>
                <w:color w:val="auto"/>
              </w:rPr>
            </w:pPr>
            <w:r w:rsidRPr="00B44E88">
              <w:rPr>
                <w:rFonts w:ascii="Times New Roman" w:hAnsi="Times New Roman"/>
                <w:b/>
                <w:color w:val="auto"/>
              </w:rPr>
              <w:t>Public Health Agency of Canada</w:t>
            </w:r>
            <w:r w:rsidRPr="00B44E88">
              <w:rPr>
                <w:rFonts w:ascii="Times New Roman" w:hAnsi="Times New Roman"/>
                <w:color w:val="auto"/>
              </w:rPr>
              <w:t xml:space="preserve"> </w:t>
            </w:r>
            <w:r w:rsidRPr="00B44E88">
              <w:rPr>
                <w:rFonts w:ascii="Times New Roman" w:hAnsi="Times New Roman"/>
                <w:b/>
                <w:bCs/>
                <w:color w:val="auto"/>
              </w:rPr>
              <w:t>(PHAC)</w:t>
            </w:r>
            <w:r w:rsidRPr="00B44E88">
              <w:rPr>
                <w:rFonts w:ascii="Times New Roman" w:hAnsi="Times New Roman"/>
                <w:color w:val="auto"/>
              </w:rPr>
              <w:t xml:space="preserve">: an excellent site of resources pertaining to all age groups re: health and safety related topics. </w:t>
            </w:r>
          </w:p>
        </w:tc>
        <w:tc>
          <w:tcPr>
            <w:tcW w:w="4590" w:type="dxa"/>
          </w:tcPr>
          <w:p w:rsidR="0024486C" w:rsidRDefault="003B64F8" w:rsidP="008C6FBB">
            <w:pPr>
              <w:numPr>
                <w:ilvl w:val="12"/>
                <w:numId w:val="0"/>
              </w:numPr>
              <w:rPr>
                <w:bCs/>
                <w:iCs/>
              </w:rPr>
            </w:pPr>
            <w:hyperlink r:id="rId20" w:history="1">
              <w:r w:rsidR="0024486C" w:rsidRPr="00514D9B">
                <w:rPr>
                  <w:rStyle w:val="Hyperlink"/>
                  <w:bCs/>
                  <w:iCs/>
                </w:rPr>
                <w:t>http://www.phac-aspc.gc.ca/index-eng.php</w:t>
              </w:r>
            </w:hyperlink>
          </w:p>
          <w:p w:rsidR="0024486C" w:rsidRPr="001F3CF6" w:rsidRDefault="0024486C" w:rsidP="008C6FBB">
            <w:pPr>
              <w:numPr>
                <w:ilvl w:val="12"/>
                <w:numId w:val="0"/>
              </w:numPr>
              <w:rPr>
                <w:bCs/>
                <w:iCs/>
              </w:rPr>
            </w:pPr>
          </w:p>
        </w:tc>
      </w:tr>
      <w:tr w:rsidR="0024486C" w:rsidRPr="00437F0E" w:rsidTr="00045FA8">
        <w:tc>
          <w:tcPr>
            <w:tcW w:w="5148" w:type="dxa"/>
          </w:tcPr>
          <w:p w:rsidR="0024486C" w:rsidRPr="007B0221" w:rsidRDefault="0024486C" w:rsidP="008C6FBB">
            <w:pPr>
              <w:pStyle w:val="text"/>
              <w:shd w:val="clear" w:color="auto" w:fill="FFFFFF"/>
              <w:spacing w:line="309" w:lineRule="atLeast"/>
              <w:rPr>
                <w:rFonts w:ascii="Times New Roman" w:hAnsi="Times New Roman" w:cs="Times New Roman"/>
                <w:color w:val="auto"/>
                <w:sz w:val="24"/>
                <w:szCs w:val="24"/>
                <w:lang w:eastAsia="ko-KR"/>
              </w:rPr>
            </w:pPr>
            <w:r w:rsidRPr="007B0221">
              <w:rPr>
                <w:rFonts w:ascii="Times New Roman" w:hAnsi="Times New Roman" w:cs="Times New Roman"/>
                <w:b/>
                <w:sz w:val="24"/>
                <w:szCs w:val="24"/>
              </w:rPr>
              <w:t>Ontario Healthy Communities Coalition:</w:t>
            </w:r>
            <w:r w:rsidRPr="007B0221">
              <w:rPr>
                <w:rFonts w:ascii="Times New Roman" w:hAnsi="Times New Roman" w:cs="Times New Roman"/>
                <w:sz w:val="24"/>
                <w:szCs w:val="24"/>
              </w:rPr>
              <w:t xml:space="preserve"> </w:t>
            </w:r>
            <w:r w:rsidRPr="007B0221">
              <w:rPr>
                <w:rFonts w:ascii="Times New Roman" w:hAnsi="Times New Roman" w:cs="Times New Roman"/>
                <w:color w:val="auto"/>
                <w:sz w:val="24"/>
                <w:szCs w:val="24"/>
                <w:lang w:eastAsia="ko-KR"/>
              </w:rPr>
              <w:t xml:space="preserve">mission </w:t>
            </w:r>
            <w:r>
              <w:rPr>
                <w:rFonts w:ascii="Times New Roman" w:hAnsi="Times New Roman" w:cs="Times New Roman"/>
                <w:color w:val="auto"/>
                <w:sz w:val="24"/>
                <w:szCs w:val="24"/>
                <w:lang w:eastAsia="ko-KR"/>
              </w:rPr>
              <w:t>of</w:t>
            </w:r>
            <w:r w:rsidRPr="007B0221">
              <w:rPr>
                <w:rFonts w:ascii="Times New Roman" w:hAnsi="Times New Roman" w:cs="Times New Roman"/>
                <w:color w:val="auto"/>
                <w:sz w:val="24"/>
                <w:szCs w:val="24"/>
                <w:lang w:eastAsia="ko-KR"/>
              </w:rPr>
              <w:t xml:space="preserve"> work</w:t>
            </w:r>
            <w:r>
              <w:rPr>
                <w:rFonts w:ascii="Times New Roman" w:hAnsi="Times New Roman" w:cs="Times New Roman"/>
                <w:color w:val="auto"/>
                <w:sz w:val="24"/>
                <w:szCs w:val="24"/>
                <w:lang w:eastAsia="ko-KR"/>
              </w:rPr>
              <w:t>ing</w:t>
            </w:r>
            <w:r w:rsidRPr="007B0221">
              <w:rPr>
                <w:rFonts w:ascii="Times New Roman" w:hAnsi="Times New Roman" w:cs="Times New Roman"/>
                <w:color w:val="auto"/>
                <w:sz w:val="24"/>
                <w:szCs w:val="24"/>
                <w:lang w:eastAsia="ko-KR"/>
              </w:rPr>
              <w:t xml:space="preserve"> with </w:t>
            </w:r>
            <w:r>
              <w:rPr>
                <w:rFonts w:ascii="Times New Roman" w:hAnsi="Times New Roman" w:cs="Times New Roman"/>
                <w:color w:val="auto"/>
                <w:sz w:val="24"/>
                <w:szCs w:val="24"/>
                <w:lang w:eastAsia="ko-KR"/>
              </w:rPr>
              <w:t xml:space="preserve">Ontario </w:t>
            </w:r>
            <w:r w:rsidRPr="007B0221">
              <w:rPr>
                <w:rFonts w:ascii="Times New Roman" w:hAnsi="Times New Roman" w:cs="Times New Roman"/>
                <w:color w:val="auto"/>
                <w:sz w:val="24"/>
                <w:szCs w:val="24"/>
                <w:lang w:eastAsia="ko-KR"/>
              </w:rPr>
              <w:t>communities to strengthen their social, environmental and economic well-being.</w:t>
            </w:r>
          </w:p>
        </w:tc>
        <w:tc>
          <w:tcPr>
            <w:tcW w:w="4590" w:type="dxa"/>
          </w:tcPr>
          <w:p w:rsidR="0024486C" w:rsidRDefault="003B64F8" w:rsidP="008C6FBB">
            <w:pPr>
              <w:numPr>
                <w:ilvl w:val="12"/>
                <w:numId w:val="0"/>
              </w:numPr>
            </w:pPr>
            <w:hyperlink r:id="rId21" w:history="1">
              <w:r w:rsidR="0024486C" w:rsidRPr="002E6AA4">
                <w:rPr>
                  <w:rStyle w:val="Hyperlink"/>
                </w:rPr>
                <w:t>http://www.greatersudbury.ca/cms/index.cfm?app=div_earthcare&amp;currID=7078&amp;lang=en</w:t>
              </w:r>
            </w:hyperlink>
          </w:p>
          <w:p w:rsidR="0024486C" w:rsidRDefault="0024486C" w:rsidP="008C6FBB">
            <w:pPr>
              <w:numPr>
                <w:ilvl w:val="12"/>
                <w:numId w:val="0"/>
              </w:numPr>
            </w:pPr>
          </w:p>
          <w:p w:rsidR="0024486C" w:rsidRPr="00437F0E" w:rsidRDefault="0024486C" w:rsidP="008C6FBB">
            <w:pPr>
              <w:numPr>
                <w:ilvl w:val="12"/>
                <w:numId w:val="0"/>
              </w:numPr>
            </w:pPr>
          </w:p>
        </w:tc>
      </w:tr>
      <w:tr w:rsidR="0024486C" w:rsidRPr="00146B2E" w:rsidTr="00045FA8">
        <w:tc>
          <w:tcPr>
            <w:tcW w:w="5148" w:type="dxa"/>
          </w:tcPr>
          <w:p w:rsidR="0024486C" w:rsidRPr="007B0221" w:rsidRDefault="0024486C" w:rsidP="008C6FBB">
            <w:pPr>
              <w:rPr>
                <w:b/>
              </w:rPr>
            </w:pPr>
            <w:r w:rsidRPr="007B0221">
              <w:rPr>
                <w:b/>
              </w:rPr>
              <w:t xml:space="preserve">Michigan Health Tools: </w:t>
            </w:r>
            <w:r w:rsidRPr="00B44E88">
              <w:rPr>
                <w:bCs/>
              </w:rPr>
              <w:t>a site that i</w:t>
            </w:r>
            <w:r w:rsidRPr="00B44E88">
              <w:t>ncludes online assessments and websites to help promote and support better health in communities, at work, at school and in places of worship.</w:t>
            </w:r>
            <w:r w:rsidRPr="007B0221">
              <w:rPr>
                <w:color w:val="555555"/>
              </w:rPr>
              <w:t xml:space="preserve"> </w:t>
            </w:r>
          </w:p>
        </w:tc>
        <w:tc>
          <w:tcPr>
            <w:tcW w:w="4590" w:type="dxa"/>
          </w:tcPr>
          <w:p w:rsidR="0024486C" w:rsidRDefault="003B64F8" w:rsidP="008C6FBB">
            <w:hyperlink r:id="rId22" w:history="1">
              <w:r w:rsidR="0024486C" w:rsidRPr="00F277CC">
                <w:rPr>
                  <w:rStyle w:val="Hyperlink"/>
                </w:rPr>
                <w:t>http://www.mihealthtools.org/</w:t>
              </w:r>
            </w:hyperlink>
          </w:p>
          <w:p w:rsidR="0024486C" w:rsidRPr="00146B2E" w:rsidRDefault="0024486C" w:rsidP="008C6FBB"/>
        </w:tc>
      </w:tr>
      <w:tr w:rsidR="0024486C" w:rsidTr="00045FA8">
        <w:tc>
          <w:tcPr>
            <w:tcW w:w="5148" w:type="dxa"/>
          </w:tcPr>
          <w:p w:rsidR="0024486C" w:rsidRPr="001606B0" w:rsidRDefault="0024486C" w:rsidP="008C6FBB">
            <w:pPr>
              <w:pStyle w:val="text"/>
              <w:shd w:val="clear" w:color="auto" w:fill="FFFFFF"/>
              <w:spacing w:line="309" w:lineRule="atLeast"/>
              <w:rPr>
                <w:rFonts w:ascii="Times New Roman" w:hAnsi="Times New Roman" w:cs="Times New Roman"/>
                <w:sz w:val="24"/>
                <w:szCs w:val="24"/>
              </w:rPr>
            </w:pPr>
            <w:r w:rsidRPr="007B0221">
              <w:rPr>
                <w:rFonts w:ascii="Times New Roman" w:hAnsi="Times New Roman" w:cs="Times New Roman"/>
                <w:b/>
                <w:sz w:val="24"/>
                <w:szCs w:val="24"/>
              </w:rPr>
              <w:t xml:space="preserve">Community Health Assessment Guidelines, 2009.  </w:t>
            </w:r>
            <w:r>
              <w:rPr>
                <w:rFonts w:ascii="Times New Roman" w:hAnsi="Times New Roman" w:cs="Times New Roman"/>
                <w:b/>
                <w:sz w:val="24"/>
                <w:szCs w:val="24"/>
              </w:rPr>
              <w:t xml:space="preserve">A </w:t>
            </w:r>
            <w:r w:rsidRPr="007B0221">
              <w:rPr>
                <w:rFonts w:ascii="Times New Roman" w:hAnsi="Times New Roman" w:cs="Times New Roman"/>
                <w:sz w:val="24"/>
                <w:szCs w:val="24"/>
              </w:rPr>
              <w:t>Province of Manitoba guide that provides a process that can be used to conduct a community health assessment.</w:t>
            </w:r>
          </w:p>
        </w:tc>
        <w:tc>
          <w:tcPr>
            <w:tcW w:w="4590" w:type="dxa"/>
          </w:tcPr>
          <w:p w:rsidR="0024486C" w:rsidRDefault="003B64F8" w:rsidP="008C6FBB">
            <w:pPr>
              <w:numPr>
                <w:ilvl w:val="12"/>
                <w:numId w:val="0"/>
              </w:numPr>
            </w:pPr>
            <w:hyperlink r:id="rId23" w:history="1">
              <w:r w:rsidR="0024486C" w:rsidRPr="00294E43">
                <w:rPr>
                  <w:rStyle w:val="Hyperlink"/>
                </w:rPr>
                <w:t>http://www.gov.mb.ca/health/rha/docs/chag.pdf</w:t>
              </w:r>
            </w:hyperlink>
          </w:p>
          <w:p w:rsidR="0024486C" w:rsidRDefault="0024486C" w:rsidP="008C6FBB">
            <w:pPr>
              <w:numPr>
                <w:ilvl w:val="12"/>
                <w:numId w:val="0"/>
              </w:numPr>
            </w:pPr>
          </w:p>
        </w:tc>
      </w:tr>
      <w:tr w:rsidR="0024486C" w:rsidRPr="00146B2E" w:rsidTr="00045FA8">
        <w:tc>
          <w:tcPr>
            <w:tcW w:w="5148" w:type="dxa"/>
          </w:tcPr>
          <w:p w:rsidR="0024486C" w:rsidRPr="007B0221" w:rsidRDefault="0024486C" w:rsidP="008C6FBB">
            <w:pPr>
              <w:rPr>
                <w:b/>
              </w:rPr>
            </w:pPr>
            <w:r w:rsidRPr="007B0221">
              <w:rPr>
                <w:b/>
              </w:rPr>
              <w:t xml:space="preserve">Assess Now: </w:t>
            </w:r>
            <w:r w:rsidRPr="00B44E88">
              <w:t>This American site</w:t>
            </w:r>
            <w:r>
              <w:rPr>
                <w:b/>
              </w:rPr>
              <w:t xml:space="preserve"> </w:t>
            </w:r>
            <w:r>
              <w:t xml:space="preserve">provides tools, and resources to improve the practice of community health assessment. The </w:t>
            </w:r>
            <w:r w:rsidRPr="007B0221">
              <w:rPr>
                <w:bCs/>
              </w:rPr>
              <w:t xml:space="preserve">Assessment Toolkit provides </w:t>
            </w:r>
            <w:r>
              <w:t xml:space="preserve">tools and learning resources including </w:t>
            </w:r>
            <w:r w:rsidRPr="007B0221">
              <w:rPr>
                <w:bCs/>
              </w:rPr>
              <w:t>epidemiology and data analysis, mapping etc.</w:t>
            </w:r>
            <w:r>
              <w:rPr>
                <w:bCs/>
              </w:rPr>
              <w:t xml:space="preserve"> that can be applied anywhere.</w:t>
            </w:r>
          </w:p>
        </w:tc>
        <w:tc>
          <w:tcPr>
            <w:tcW w:w="4590" w:type="dxa"/>
          </w:tcPr>
          <w:p w:rsidR="0024486C" w:rsidRPr="00146B2E" w:rsidRDefault="003B64F8" w:rsidP="008C6FBB">
            <w:hyperlink r:id="rId24" w:history="1">
              <w:r w:rsidR="0024486C" w:rsidRPr="00146B2E">
                <w:rPr>
                  <w:rStyle w:val="Hyperlink"/>
                </w:rPr>
                <w:t>http://www.assessnow.info/resources</w:t>
              </w:r>
            </w:hyperlink>
          </w:p>
          <w:p w:rsidR="0024486C" w:rsidRPr="00146B2E" w:rsidRDefault="0024486C" w:rsidP="008C6FBB">
            <w:pPr>
              <w:numPr>
                <w:ilvl w:val="12"/>
                <w:numId w:val="0"/>
              </w:numPr>
            </w:pPr>
          </w:p>
        </w:tc>
      </w:tr>
      <w:tr w:rsidR="0024486C" w:rsidRPr="00146B2E" w:rsidTr="00045FA8">
        <w:tc>
          <w:tcPr>
            <w:tcW w:w="5148" w:type="dxa"/>
          </w:tcPr>
          <w:p w:rsidR="0024486C" w:rsidRPr="007B0221" w:rsidRDefault="0024486C" w:rsidP="008C6FBB">
            <w:pPr>
              <w:pStyle w:val="NormalWeb"/>
              <w:rPr>
                <w:lang w:eastAsia="ko-KR"/>
              </w:rPr>
            </w:pPr>
            <w:r w:rsidRPr="007B0221">
              <w:rPr>
                <w:b/>
              </w:rPr>
              <w:t xml:space="preserve">Enhancing Program Performance with Logic Models: </w:t>
            </w:r>
            <w:r w:rsidRPr="007B0221">
              <w:rPr>
                <w:lang w:eastAsia="ko-KR"/>
              </w:rPr>
              <w:t xml:space="preserve">an online course </w:t>
            </w:r>
            <w:r>
              <w:rPr>
                <w:lang w:eastAsia="ko-KR"/>
              </w:rPr>
              <w:t xml:space="preserve">for </w:t>
            </w:r>
            <w:r w:rsidRPr="007B0221">
              <w:rPr>
                <w:lang w:eastAsia="ko-KR"/>
              </w:rPr>
              <w:t>planning and evaluating education and outreach program</w:t>
            </w:r>
            <w:r>
              <w:rPr>
                <w:lang w:eastAsia="ko-KR"/>
              </w:rPr>
              <w:t>s using Program Logic Models.</w:t>
            </w:r>
          </w:p>
        </w:tc>
        <w:tc>
          <w:tcPr>
            <w:tcW w:w="4590" w:type="dxa"/>
          </w:tcPr>
          <w:p w:rsidR="0024486C" w:rsidRPr="00146B2E" w:rsidRDefault="003B64F8" w:rsidP="008C6FBB">
            <w:hyperlink r:id="rId25" w:history="1">
              <w:r w:rsidR="0024486C" w:rsidRPr="00146B2E">
                <w:rPr>
                  <w:rStyle w:val="Hyperlink"/>
                </w:rPr>
                <w:t>http://www.uwex.edu/ces/lmcourse/</w:t>
              </w:r>
            </w:hyperlink>
          </w:p>
          <w:p w:rsidR="0024486C" w:rsidRPr="00146B2E" w:rsidRDefault="0024486C" w:rsidP="008C6FBB"/>
        </w:tc>
      </w:tr>
    </w:tbl>
    <w:p w:rsidR="003B64F8" w:rsidRDefault="003B64F8">
      <w:r>
        <w:br w:type="page"/>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4590"/>
      </w:tblGrid>
      <w:tr w:rsidR="0024486C" w:rsidTr="00045FA8">
        <w:tc>
          <w:tcPr>
            <w:tcW w:w="5148" w:type="dxa"/>
          </w:tcPr>
          <w:p w:rsidR="0024486C" w:rsidRPr="007B0221" w:rsidRDefault="0024486C" w:rsidP="008C6FBB">
            <w:pPr>
              <w:rPr>
                <w:bCs/>
              </w:rPr>
            </w:pPr>
            <w:r w:rsidRPr="007B0221">
              <w:rPr>
                <w:b/>
              </w:rPr>
              <w:t>Canadian Council on Social Development:</w:t>
            </w:r>
            <w:r w:rsidRPr="007B0221">
              <w:rPr>
                <w:bCs/>
              </w:rPr>
              <w:t xml:space="preserve"> Canadian and provincial information on poverty, welfare and income</w:t>
            </w:r>
            <w:r>
              <w:rPr>
                <w:bCs/>
              </w:rPr>
              <w:t>.</w:t>
            </w:r>
          </w:p>
        </w:tc>
        <w:tc>
          <w:tcPr>
            <w:tcW w:w="4590" w:type="dxa"/>
          </w:tcPr>
          <w:p w:rsidR="0024486C" w:rsidRDefault="003B64F8" w:rsidP="008C6FBB">
            <w:hyperlink r:id="rId26" w:history="1">
              <w:r w:rsidR="0024486C" w:rsidRPr="00F277CC">
                <w:rPr>
                  <w:rStyle w:val="Hyperlink"/>
                </w:rPr>
                <w:t>http://www.ccsd.ca</w:t>
              </w:r>
            </w:hyperlink>
          </w:p>
          <w:p w:rsidR="0024486C" w:rsidRDefault="0024486C" w:rsidP="008C6FBB"/>
          <w:p w:rsidR="0024486C" w:rsidRDefault="0024486C" w:rsidP="008C6FBB"/>
          <w:p w:rsidR="0024486C" w:rsidRDefault="0024486C" w:rsidP="008C6FBB"/>
        </w:tc>
      </w:tr>
      <w:tr w:rsidR="0024486C" w:rsidRPr="00437F0E" w:rsidTr="00045FA8">
        <w:tc>
          <w:tcPr>
            <w:tcW w:w="5148" w:type="dxa"/>
          </w:tcPr>
          <w:p w:rsidR="0024486C" w:rsidRDefault="0024486C" w:rsidP="008C6FBB">
            <w:pPr>
              <w:rPr>
                <w:color w:val="000000"/>
              </w:rPr>
            </w:pPr>
            <w:r w:rsidRPr="007B0221">
              <w:rPr>
                <w:b/>
              </w:rPr>
              <w:t xml:space="preserve">Effective Public Health Practice Project: </w:t>
            </w:r>
            <w:r w:rsidRPr="007B0221">
              <w:rPr>
                <w:color w:val="000000"/>
              </w:rPr>
              <w:t>evidence-</w:t>
            </w:r>
            <w:r>
              <w:rPr>
                <w:color w:val="000000"/>
              </w:rPr>
              <w:t>informed</w:t>
            </w:r>
            <w:r w:rsidRPr="007B0221">
              <w:rPr>
                <w:color w:val="000000"/>
              </w:rPr>
              <w:t xml:space="preserve"> decision-making </w:t>
            </w:r>
            <w:r>
              <w:rPr>
                <w:color w:val="000000"/>
              </w:rPr>
              <w:t>resource.</w:t>
            </w:r>
            <w:r w:rsidRPr="007B0221">
              <w:rPr>
                <w:color w:val="000000"/>
              </w:rPr>
              <w:t xml:space="preserve"> </w:t>
            </w:r>
            <w:r>
              <w:rPr>
                <w:color w:val="000000"/>
              </w:rPr>
              <w:t>S</w:t>
            </w:r>
            <w:r w:rsidRPr="007B0221">
              <w:rPr>
                <w:color w:val="000000"/>
              </w:rPr>
              <w:t xml:space="preserve">ystematic reviews </w:t>
            </w:r>
            <w:r>
              <w:rPr>
                <w:color w:val="000000"/>
              </w:rPr>
              <w:t xml:space="preserve">are conducted </w:t>
            </w:r>
            <w:r w:rsidRPr="007B0221">
              <w:rPr>
                <w:color w:val="000000"/>
              </w:rPr>
              <w:t>on the effectiveness of public health interventions, and summarizes recent, high quality reviews produced by others</w:t>
            </w:r>
            <w:r>
              <w:rPr>
                <w:color w:val="000000"/>
              </w:rPr>
              <w:t>.</w:t>
            </w:r>
          </w:p>
          <w:p w:rsidR="0024486C" w:rsidRPr="007B0221" w:rsidRDefault="0024486C" w:rsidP="008C6FBB">
            <w:pPr>
              <w:rPr>
                <w:bCs/>
              </w:rPr>
            </w:pPr>
          </w:p>
        </w:tc>
        <w:tc>
          <w:tcPr>
            <w:tcW w:w="4590" w:type="dxa"/>
          </w:tcPr>
          <w:p w:rsidR="0024486C" w:rsidRDefault="003B64F8" w:rsidP="008C6FBB">
            <w:hyperlink r:id="rId27" w:history="1">
              <w:r w:rsidR="0024486C" w:rsidRPr="00294E43">
                <w:rPr>
                  <w:rStyle w:val="Hyperlink"/>
                </w:rPr>
                <w:t>http://www.ephpp.ca/aboutus.html</w:t>
              </w:r>
            </w:hyperlink>
          </w:p>
          <w:p w:rsidR="0024486C" w:rsidRDefault="0024486C" w:rsidP="008C6FBB"/>
          <w:p w:rsidR="0024486C" w:rsidRPr="00126FE5" w:rsidRDefault="0024486C" w:rsidP="008C6FBB"/>
          <w:p w:rsidR="0024486C" w:rsidRDefault="0024486C" w:rsidP="008C6FBB"/>
          <w:p w:rsidR="0024486C" w:rsidRPr="00437F0E" w:rsidRDefault="0024486C" w:rsidP="008C6FBB"/>
        </w:tc>
      </w:tr>
      <w:tr w:rsidR="0024486C" w:rsidTr="00045FA8">
        <w:tc>
          <w:tcPr>
            <w:tcW w:w="5148" w:type="dxa"/>
          </w:tcPr>
          <w:p w:rsidR="0024486C" w:rsidRPr="000800B6" w:rsidRDefault="0024486C" w:rsidP="008C6FBB">
            <w:r>
              <w:rPr>
                <w:b/>
              </w:rPr>
              <w:t xml:space="preserve">Sudbury &amp; District Health Unit (SDHU):  </w:t>
            </w:r>
            <w:r>
              <w:t>The SDHU is very progressive in their application of the Social Determinants of Health (SDOH) and this site provides resources for community health care providers to assist them in understanding and applying the SDOH.</w:t>
            </w:r>
          </w:p>
        </w:tc>
        <w:tc>
          <w:tcPr>
            <w:tcW w:w="4590" w:type="dxa"/>
          </w:tcPr>
          <w:p w:rsidR="0024486C" w:rsidRPr="008D5CCD" w:rsidRDefault="0024486C" w:rsidP="008C6FBB">
            <w:r>
              <w:rPr>
                <w:rFonts w:ascii="Segoe UI" w:hAnsi="Segoe UI" w:cs="Segoe UI"/>
                <w:sz w:val="20"/>
              </w:rPr>
              <w:t> </w:t>
            </w:r>
            <w:hyperlink r:id="rId28" w:history="1">
              <w:r w:rsidRPr="008D5CCD">
                <w:rPr>
                  <w:rStyle w:val="Hyperlink"/>
                </w:rPr>
                <w:t>http://www.sdhu.com/content/healthy_living/doc.asp?folder=3225&amp;parent=3225&amp;lang=0&amp;doc=11749</w:t>
              </w:r>
            </w:hyperlink>
          </w:p>
          <w:p w:rsidR="0024486C" w:rsidRDefault="0024486C" w:rsidP="008C6FBB">
            <w:pPr>
              <w:rPr>
                <w:rFonts w:ascii="Segoe UI" w:hAnsi="Segoe UI" w:cs="Segoe UI"/>
                <w:sz w:val="20"/>
              </w:rPr>
            </w:pPr>
            <w:r>
              <w:rPr>
                <w:rFonts w:ascii="Segoe UI" w:hAnsi="Segoe UI" w:cs="Segoe UI"/>
                <w:sz w:val="20"/>
              </w:rPr>
              <w:t>within this site explore:</w:t>
            </w:r>
          </w:p>
          <w:p w:rsidR="0024486C" w:rsidRPr="000800B6" w:rsidRDefault="0024486C" w:rsidP="008C6FBB">
            <w:r w:rsidRPr="000800B6">
              <w:rPr>
                <w:b/>
                <w:bCs/>
                <w:color w:val="0000FF"/>
              </w:rPr>
              <w:t>Let’s start a conversation about health…and not talk about health care at all.</w:t>
            </w:r>
            <w:r w:rsidRPr="000800B6">
              <w:rPr>
                <w:i/>
                <w:iCs/>
                <w:color w:val="0000FF"/>
              </w:rPr>
              <w:t> </w:t>
            </w:r>
          </w:p>
          <w:p w:rsidR="0024486C" w:rsidRPr="008D5CCD" w:rsidRDefault="003B64F8" w:rsidP="008C6FBB">
            <w:pPr>
              <w:rPr>
                <w:sz w:val="20"/>
              </w:rPr>
            </w:pPr>
            <w:hyperlink r:id="rId29" w:history="1">
              <w:r w:rsidR="0024486C" w:rsidRPr="008D5CCD">
                <w:rPr>
                  <w:rStyle w:val="Hyperlink"/>
                </w:rPr>
                <w:t>http://www.sdhu.com/content/healthy_living/doc.asp?folder=3225&amp;parent=3225&amp;lang=0&amp;doc=11749</w:t>
              </w:r>
            </w:hyperlink>
            <w:r w:rsidR="0024486C" w:rsidRPr="008D5CCD">
              <w:rPr>
                <w:color w:val="0000FF"/>
              </w:rPr>
              <w:t> </w:t>
            </w:r>
            <w:r w:rsidR="0024486C" w:rsidRPr="008D5CCD">
              <w:rPr>
                <w:sz w:val="20"/>
              </w:rPr>
              <w:t> </w:t>
            </w:r>
          </w:p>
          <w:p w:rsidR="0024486C" w:rsidRDefault="0024486C" w:rsidP="008C6FBB"/>
        </w:tc>
      </w:tr>
      <w:tr w:rsidR="0024486C" w:rsidTr="00045FA8">
        <w:tc>
          <w:tcPr>
            <w:tcW w:w="5148" w:type="dxa"/>
          </w:tcPr>
          <w:p w:rsidR="0024486C" w:rsidRPr="00D54AAC" w:rsidRDefault="0024486C" w:rsidP="008C6FBB">
            <w:r>
              <w:rPr>
                <w:b/>
              </w:rPr>
              <w:t xml:space="preserve">Tobacco Free RNAO: </w:t>
            </w:r>
            <w:r>
              <w:t>This site contains fact sheets, health education guides, Policy action kits and other resources pertaining to smoking cessation.</w:t>
            </w:r>
          </w:p>
        </w:tc>
        <w:tc>
          <w:tcPr>
            <w:tcW w:w="4590" w:type="dxa"/>
          </w:tcPr>
          <w:p w:rsidR="0024486C" w:rsidRDefault="003B64F8" w:rsidP="008C6FBB">
            <w:hyperlink r:id="rId30" w:history="1">
              <w:r w:rsidR="0024486C" w:rsidRPr="00514D9B">
                <w:rPr>
                  <w:rStyle w:val="Hyperlink"/>
                </w:rPr>
                <w:t>http://www.tobaccofreernao.ca/en/resources</w:t>
              </w:r>
            </w:hyperlink>
          </w:p>
          <w:p w:rsidR="0024486C" w:rsidRDefault="0024486C" w:rsidP="008C6FBB"/>
        </w:tc>
      </w:tr>
      <w:tr w:rsidR="0024486C" w:rsidTr="00045FA8">
        <w:tc>
          <w:tcPr>
            <w:tcW w:w="5148" w:type="dxa"/>
          </w:tcPr>
          <w:p w:rsidR="0024486C" w:rsidRPr="007B0221" w:rsidRDefault="0024486C" w:rsidP="008C6FBB">
            <w:pPr>
              <w:rPr>
                <w:b/>
              </w:rPr>
            </w:pPr>
            <w:r>
              <w:rPr>
                <w:b/>
              </w:rPr>
              <w:t xml:space="preserve">Eat Right Ontario:  </w:t>
            </w:r>
            <w:r w:rsidRPr="00B76D5E">
              <w:t>Dieticians provide information on menu planning, food and nutrition and healthy eating.</w:t>
            </w:r>
          </w:p>
        </w:tc>
        <w:tc>
          <w:tcPr>
            <w:tcW w:w="4590" w:type="dxa"/>
          </w:tcPr>
          <w:p w:rsidR="0024486C" w:rsidRPr="00192110" w:rsidRDefault="003B64F8" w:rsidP="008C6FBB">
            <w:pPr>
              <w:pStyle w:val="CommentText"/>
              <w:rPr>
                <w:sz w:val="24"/>
                <w:szCs w:val="24"/>
              </w:rPr>
            </w:pPr>
            <w:hyperlink r:id="rId31" w:history="1">
              <w:r w:rsidR="0024486C" w:rsidRPr="00192110">
                <w:rPr>
                  <w:rStyle w:val="Hyperlink"/>
                  <w:sz w:val="24"/>
                  <w:szCs w:val="24"/>
                </w:rPr>
                <w:t>http://www.eatrightontario.ca/en/Default.aspx</w:t>
              </w:r>
            </w:hyperlink>
          </w:p>
          <w:p w:rsidR="0024486C" w:rsidRDefault="0024486C" w:rsidP="008C6FBB"/>
        </w:tc>
      </w:tr>
      <w:tr w:rsidR="0024486C" w:rsidRPr="00192110" w:rsidTr="00045FA8">
        <w:tc>
          <w:tcPr>
            <w:tcW w:w="5148" w:type="dxa"/>
          </w:tcPr>
          <w:p w:rsidR="0024486C" w:rsidRDefault="0024486C" w:rsidP="008C6FBB">
            <w:pPr>
              <w:rPr>
                <w:b/>
              </w:rPr>
            </w:pPr>
            <w:r>
              <w:rPr>
                <w:b/>
              </w:rPr>
              <w:t xml:space="preserve">CIHI Health Indicator Report 2012:  </w:t>
            </w:r>
            <w:r w:rsidRPr="00DA6C5E">
              <w:t>search by subject and place</w:t>
            </w:r>
          </w:p>
        </w:tc>
        <w:tc>
          <w:tcPr>
            <w:tcW w:w="4590" w:type="dxa"/>
          </w:tcPr>
          <w:p w:rsidR="0024486C" w:rsidRPr="00192110" w:rsidRDefault="003B64F8" w:rsidP="008C6FBB">
            <w:pPr>
              <w:pStyle w:val="CommentText"/>
            </w:pPr>
            <w:hyperlink r:id="rId32" w:history="1">
              <w:r w:rsidR="0024486C" w:rsidRPr="002E6AA4">
                <w:rPr>
                  <w:rStyle w:val="Hyperlink"/>
                </w:rPr>
                <w:t>https://secure.cihi.ca/free_products/health_indicators_2012_en.pdf</w:t>
              </w:r>
            </w:hyperlink>
            <w:r w:rsidR="0024486C">
              <w:t xml:space="preserve">  </w:t>
            </w:r>
          </w:p>
        </w:tc>
      </w:tr>
      <w:tr w:rsidR="0024486C" w:rsidTr="00045FA8">
        <w:tc>
          <w:tcPr>
            <w:tcW w:w="5148" w:type="dxa"/>
          </w:tcPr>
          <w:p w:rsidR="0024486C" w:rsidRDefault="0024486C" w:rsidP="008C6FBB">
            <w:pPr>
              <w:rPr>
                <w:b/>
              </w:rPr>
            </w:pPr>
            <w:r>
              <w:rPr>
                <w:b/>
              </w:rPr>
              <w:t xml:space="preserve">National Collaboration Centre for Determinants of Health </w:t>
            </w:r>
          </w:p>
        </w:tc>
        <w:tc>
          <w:tcPr>
            <w:tcW w:w="4590" w:type="dxa"/>
          </w:tcPr>
          <w:p w:rsidR="0024486C" w:rsidRDefault="003B64F8" w:rsidP="008C6FBB">
            <w:pPr>
              <w:pStyle w:val="CommentText"/>
            </w:pPr>
            <w:hyperlink r:id="rId33" w:history="1">
              <w:r w:rsidR="0024486C" w:rsidRPr="00E05604">
                <w:rPr>
                  <w:rStyle w:val="Hyperlink"/>
                </w:rPr>
                <w:t>http://nccdh.ca/resources/entry/integrating-social-determinants-of-health-and-health-equity-into-canadian-h</w:t>
              </w:r>
            </w:hyperlink>
            <w:r w:rsidR="0024486C">
              <w:t xml:space="preserve">  </w:t>
            </w:r>
          </w:p>
        </w:tc>
      </w:tr>
      <w:tr w:rsidR="0024486C" w:rsidTr="00045FA8">
        <w:tc>
          <w:tcPr>
            <w:tcW w:w="5148" w:type="dxa"/>
          </w:tcPr>
          <w:p w:rsidR="0024486C" w:rsidRDefault="0024486C" w:rsidP="008C6FBB">
            <w:pPr>
              <w:autoSpaceDE w:val="0"/>
              <w:autoSpaceDN w:val="0"/>
              <w:adjustRightInd w:val="0"/>
              <w:rPr>
                <w:rFonts w:ascii="Arial" w:hAnsi="Arial" w:cs="Arial"/>
                <w:b/>
                <w:bCs/>
                <w:sz w:val="20"/>
                <w:lang w:val="en-CA"/>
              </w:rPr>
            </w:pPr>
            <w:r>
              <w:rPr>
                <w:rFonts w:ascii="Arial" w:hAnsi="Arial" w:cs="Arial"/>
                <w:b/>
                <w:bCs/>
                <w:sz w:val="20"/>
                <w:lang w:val="en-CA"/>
              </w:rPr>
              <w:t>Journals to explore:</w:t>
            </w:r>
          </w:p>
          <w:p w:rsidR="0024486C" w:rsidRPr="008431EB" w:rsidRDefault="0024486C" w:rsidP="008C6FBB">
            <w:pPr>
              <w:autoSpaceDE w:val="0"/>
              <w:autoSpaceDN w:val="0"/>
              <w:adjustRightInd w:val="0"/>
              <w:rPr>
                <w:lang w:val="en-CA"/>
              </w:rPr>
            </w:pPr>
            <w:r w:rsidRPr="008431EB">
              <w:rPr>
                <w:lang w:val="en-CA"/>
              </w:rPr>
              <w:t>Health and Social Care in the Community</w:t>
            </w:r>
          </w:p>
          <w:p w:rsidR="0024486C" w:rsidRPr="008431EB" w:rsidRDefault="0024486C" w:rsidP="008C6FBB">
            <w:pPr>
              <w:autoSpaceDE w:val="0"/>
              <w:autoSpaceDN w:val="0"/>
              <w:adjustRightInd w:val="0"/>
              <w:rPr>
                <w:lang w:val="en-CA"/>
              </w:rPr>
            </w:pPr>
            <w:r w:rsidRPr="008431EB">
              <w:rPr>
                <w:lang w:val="en-CA"/>
              </w:rPr>
              <w:t>Journal of Community Health</w:t>
            </w:r>
          </w:p>
          <w:p w:rsidR="0024486C" w:rsidRPr="008431EB" w:rsidRDefault="0024486C" w:rsidP="008C6FBB">
            <w:pPr>
              <w:autoSpaceDE w:val="0"/>
              <w:autoSpaceDN w:val="0"/>
              <w:adjustRightInd w:val="0"/>
              <w:rPr>
                <w:lang w:val="en-CA"/>
              </w:rPr>
            </w:pPr>
            <w:r w:rsidRPr="008431EB">
              <w:rPr>
                <w:lang w:val="en-CA"/>
              </w:rPr>
              <w:t>Journal of Community Health Nursing</w:t>
            </w:r>
          </w:p>
          <w:p w:rsidR="0024486C" w:rsidRPr="008431EB" w:rsidRDefault="0024486C" w:rsidP="008C6FBB">
            <w:pPr>
              <w:rPr>
                <w:lang w:val="en-CA"/>
              </w:rPr>
            </w:pPr>
            <w:r w:rsidRPr="008431EB">
              <w:rPr>
                <w:lang w:val="en-CA"/>
              </w:rPr>
              <w:t>Canadian Journal of Public Health</w:t>
            </w:r>
          </w:p>
          <w:p w:rsidR="0024486C" w:rsidRDefault="0024486C" w:rsidP="008C6FBB">
            <w:pPr>
              <w:autoSpaceDE w:val="0"/>
              <w:autoSpaceDN w:val="0"/>
              <w:adjustRightInd w:val="0"/>
              <w:rPr>
                <w:b/>
              </w:rPr>
            </w:pPr>
          </w:p>
        </w:tc>
        <w:tc>
          <w:tcPr>
            <w:tcW w:w="4590" w:type="dxa"/>
          </w:tcPr>
          <w:p w:rsidR="0024486C" w:rsidRDefault="0024486C" w:rsidP="008C6FBB">
            <w:pPr>
              <w:pStyle w:val="CommentText"/>
            </w:pPr>
          </w:p>
        </w:tc>
      </w:tr>
    </w:tbl>
    <w:p w:rsidR="0024486C" w:rsidRDefault="0024486C">
      <w:pPr>
        <w:rPr>
          <w:rFonts w:ascii="Arial" w:hAnsi="Arial"/>
        </w:rPr>
      </w:pPr>
    </w:p>
    <w:p w:rsidR="0024486C" w:rsidRDefault="0024486C" w:rsidP="008C6FBB">
      <w:r w:rsidRPr="008B2962">
        <w:rPr>
          <w:b/>
          <w:bCs/>
        </w:rPr>
        <w:t>Note</w:t>
      </w:r>
      <w:r w:rsidRPr="008B2962">
        <w:t xml:space="preserve">:  </w:t>
      </w:r>
      <w:r w:rsidRPr="00282D73">
        <w:rPr>
          <w:b/>
          <w:bCs/>
        </w:rPr>
        <w:t xml:space="preserve"> </w:t>
      </w:r>
      <w:r>
        <w:t>NURS 3005</w:t>
      </w:r>
      <w:r w:rsidRPr="00282D73">
        <w:t xml:space="preserve"> is interactive, experiential and participative in design</w:t>
      </w:r>
      <w:r>
        <w:t xml:space="preserve"> to promote co-operative learning</w:t>
      </w:r>
      <w:r w:rsidRPr="00282D73">
        <w:t>.  Clas</w:t>
      </w:r>
      <w:r>
        <w:t xml:space="preserve">s activities will draw upon </w:t>
      </w:r>
      <w:r w:rsidRPr="00282D73">
        <w:t>students’ personal</w:t>
      </w:r>
      <w:r>
        <w:t>,</w:t>
      </w:r>
      <w:r w:rsidRPr="00282D73">
        <w:t xml:space="preserve"> professional</w:t>
      </w:r>
      <w:r>
        <w:t>, and clinical</w:t>
      </w:r>
      <w:r w:rsidRPr="00282D73">
        <w:t xml:space="preserve"> experiences</w:t>
      </w:r>
      <w:r>
        <w:t>.</w:t>
      </w:r>
    </w:p>
    <w:p w:rsidR="0024486C" w:rsidRDefault="0024486C" w:rsidP="008C6FBB">
      <w:r>
        <w:rPr>
          <w:b/>
          <w:bCs/>
        </w:rPr>
        <w:t>Active s</w:t>
      </w:r>
      <w:r w:rsidRPr="00282D73">
        <w:rPr>
          <w:b/>
          <w:bCs/>
        </w:rPr>
        <w:t xml:space="preserve">tudent participation in </w:t>
      </w:r>
      <w:r>
        <w:rPr>
          <w:b/>
          <w:bCs/>
        </w:rPr>
        <w:t>NURS 3005</w:t>
      </w:r>
      <w:r w:rsidRPr="00CF32DE">
        <w:rPr>
          <w:b/>
          <w:bCs/>
        </w:rPr>
        <w:t xml:space="preserve"> is an expectation</w:t>
      </w:r>
      <w:r>
        <w:rPr>
          <w:b/>
          <w:bCs/>
        </w:rPr>
        <w:t>.</w:t>
      </w:r>
    </w:p>
    <w:p w:rsidR="0024486C" w:rsidRPr="009B0422" w:rsidRDefault="0024486C" w:rsidP="008C6FBB">
      <w:pPr>
        <w:pStyle w:val="NormalWeb"/>
        <w:rPr>
          <w:b/>
        </w:rPr>
      </w:pPr>
      <w:r w:rsidRPr="009B0422">
        <w:rPr>
          <w:b/>
        </w:rPr>
        <w:lastRenderedPageBreak/>
        <w:t>Class presentations by student teams</w:t>
      </w:r>
      <w:r>
        <w:rPr>
          <w:b/>
        </w:rPr>
        <w:t xml:space="preserve">: </w:t>
      </w:r>
    </w:p>
    <w:p w:rsidR="0024486C" w:rsidRPr="00146B2E" w:rsidRDefault="0024486C" w:rsidP="008C6FBB">
      <w:pPr>
        <w:pStyle w:val="NormalWeb"/>
      </w:pPr>
      <w:r>
        <w:t>A key role</w:t>
      </w:r>
      <w:r w:rsidRPr="00146B2E">
        <w:t xml:space="preserve"> of a community health nurse working in </w:t>
      </w:r>
      <w:r>
        <w:t>prevention and health promotion is the role of educator.  S</w:t>
      </w:r>
      <w:r w:rsidRPr="00146B2E">
        <w:t xml:space="preserve">tudents are </w:t>
      </w:r>
      <w:r>
        <w:t xml:space="preserve">often </w:t>
      </w:r>
      <w:r w:rsidRPr="00146B2E">
        <w:t>not comfortable in this role.  To develop this comfort</w:t>
      </w:r>
      <w:r>
        <w:t xml:space="preserve"> the following will occur</w:t>
      </w:r>
      <w:r w:rsidRPr="00146B2E">
        <w:t>:</w:t>
      </w:r>
    </w:p>
    <w:p w:rsidR="0024486C" w:rsidRDefault="0024486C" w:rsidP="008C6FBB">
      <w:pPr>
        <w:pStyle w:val="NormalWeb"/>
        <w:numPr>
          <w:ilvl w:val="0"/>
          <w:numId w:val="15"/>
        </w:numPr>
      </w:pPr>
      <w:r>
        <w:t xml:space="preserve">Class #1: </w:t>
      </w:r>
      <w:r w:rsidRPr="00146B2E">
        <w:t xml:space="preserve"> student</w:t>
      </w:r>
      <w:r>
        <w:t>s will be</w:t>
      </w:r>
      <w:r w:rsidRPr="00146B2E">
        <w:t xml:space="preserve"> assigned </w:t>
      </w:r>
      <w:r>
        <w:t>to a team.</w:t>
      </w:r>
    </w:p>
    <w:p w:rsidR="0024486C" w:rsidRDefault="0024486C" w:rsidP="008C6FBB">
      <w:pPr>
        <w:pStyle w:val="NormalWeb"/>
        <w:numPr>
          <w:ilvl w:val="0"/>
          <w:numId w:val="15"/>
        </w:numPr>
      </w:pPr>
      <w:r>
        <w:t>Each team will be assigned</w:t>
      </w:r>
      <w:r w:rsidRPr="00146B2E">
        <w:t xml:space="preserve"> </w:t>
      </w:r>
      <w:r>
        <w:t>to facilitate part of a</w:t>
      </w:r>
      <w:r w:rsidRPr="00146B2E">
        <w:t xml:space="preserve"> </w:t>
      </w:r>
      <w:r>
        <w:t xml:space="preserve">NURS 3005 </w:t>
      </w:r>
      <w:r w:rsidRPr="00146B2E">
        <w:t>cla</w:t>
      </w:r>
      <w:r>
        <w:t>ss during the course.  Teams are expected to meet with the course Prof at least one week prior to their assigned class presentation.  At that time the discussion will ensure that team members are clear on expectations and that each team member will take responsibility for part of the class delivery</w:t>
      </w:r>
    </w:p>
    <w:p w:rsidR="0024486C" w:rsidRPr="00146B2E" w:rsidRDefault="0024486C" w:rsidP="008C6FBB">
      <w:pPr>
        <w:pStyle w:val="NormalWeb"/>
        <w:numPr>
          <w:ilvl w:val="0"/>
          <w:numId w:val="15"/>
        </w:numPr>
      </w:pPr>
      <w:r>
        <w:t>A grade is not assigned to this activity.  It is an expectation of participative learning.</w:t>
      </w:r>
    </w:p>
    <w:p w:rsidR="0024486C" w:rsidRDefault="0024486C" w:rsidP="008C6FBB">
      <w:pPr>
        <w:pStyle w:val="NormalWeb"/>
        <w:numPr>
          <w:ilvl w:val="0"/>
          <w:numId w:val="15"/>
        </w:numPr>
      </w:pPr>
      <w:r w:rsidRPr="00146B2E">
        <w:t xml:space="preserve">Facilitation will involve working </w:t>
      </w:r>
      <w:r>
        <w:t xml:space="preserve">collaboratively </w:t>
      </w:r>
      <w:r w:rsidRPr="00146B2E">
        <w:t>with assigned team members</w:t>
      </w:r>
      <w:r>
        <w:t xml:space="preserve"> and evaluating self as well as fellow members in this process. </w:t>
      </w:r>
    </w:p>
    <w:p w:rsidR="0024486C" w:rsidRPr="00146B2E" w:rsidRDefault="0024486C" w:rsidP="008C6FBB">
      <w:pPr>
        <w:pStyle w:val="NormalWeb"/>
        <w:numPr>
          <w:ilvl w:val="0"/>
          <w:numId w:val="15"/>
        </w:numPr>
      </w:pPr>
      <w:r>
        <w:t>Utilizing the Learning Activity posted by the course professor, the team will</w:t>
      </w:r>
      <w:r w:rsidRPr="00146B2E">
        <w:t xml:space="preserve"> summarize the “In Prepar</w:t>
      </w:r>
      <w:r>
        <w:t>ation” readings and prepare some of the discussion for the</w:t>
      </w:r>
      <w:r w:rsidRPr="00146B2E">
        <w:t xml:space="preserve"> class </w:t>
      </w:r>
      <w:r>
        <w:t xml:space="preserve">time.  </w:t>
      </w:r>
    </w:p>
    <w:p w:rsidR="0024486C" w:rsidRPr="004149BC" w:rsidRDefault="0024486C" w:rsidP="008C6FBB">
      <w:pPr>
        <w:pStyle w:val="NormalWeb"/>
        <w:numPr>
          <w:ilvl w:val="0"/>
          <w:numId w:val="15"/>
        </w:numPr>
      </w:pPr>
      <w:r>
        <w:t>T</w:t>
      </w:r>
      <w:r w:rsidRPr="00146B2E">
        <w:t xml:space="preserve">eams can use any format (e.g. guided discussion, group exercises, videos, </w:t>
      </w:r>
      <w:r>
        <w:t xml:space="preserve">games) to facilitate </w:t>
      </w:r>
      <w:r w:rsidRPr="00146B2E">
        <w:t xml:space="preserve">the class. </w:t>
      </w:r>
      <w:r>
        <w:t>The c</w:t>
      </w:r>
      <w:r w:rsidRPr="004149BC">
        <w:t xml:space="preserve">ourse professor </w:t>
      </w:r>
      <w:r>
        <w:t>is to be considered the planning manager and is a learning resource.</w:t>
      </w:r>
    </w:p>
    <w:p w:rsidR="0024486C" w:rsidRPr="00146B2E" w:rsidRDefault="0024486C" w:rsidP="008C6FBB">
      <w:pPr>
        <w:pStyle w:val="NormalWeb"/>
        <w:numPr>
          <w:ilvl w:val="0"/>
          <w:numId w:val="15"/>
        </w:numPr>
      </w:pPr>
      <w:r w:rsidRPr="00E70B99">
        <w:rPr>
          <w:i/>
        </w:rPr>
        <w:t>Optional</w:t>
      </w:r>
      <w:r>
        <w:t>: a PowerPoint</w:t>
      </w:r>
      <w:r w:rsidRPr="00146B2E">
        <w:t xml:space="preserve"> for sharing with classmates</w:t>
      </w:r>
      <w:r>
        <w:t>.  If the team chooses to pursue this option the ppt should only be posted to classmates after the completion of class (but emailed to course professor prior to class)</w:t>
      </w:r>
    </w:p>
    <w:p w:rsidR="0024486C" w:rsidRPr="00D1066F" w:rsidRDefault="0024486C" w:rsidP="008C6FBB">
      <w:pPr>
        <w:pStyle w:val="NormalWeb"/>
        <w:numPr>
          <w:ilvl w:val="0"/>
          <w:numId w:val="15"/>
        </w:numPr>
      </w:pPr>
      <w:r w:rsidRPr="00D1066F">
        <w:t xml:space="preserve">Each team member needs to include a teambuilding energizer for the class. </w:t>
      </w:r>
      <w:r w:rsidRPr="00D1066F">
        <w:rPr>
          <w:bCs/>
        </w:rPr>
        <w:t>Energizers are icebreakers that are fun, build self-confidence, trust &amp; cooperation</w:t>
      </w:r>
      <w:r w:rsidRPr="00D1066F">
        <w:t>.  A teambuilding energizer is an activity that prompts participants to work as a cooperative team to:</w:t>
      </w:r>
    </w:p>
    <w:p w:rsidR="0024486C" w:rsidRPr="00D1066F" w:rsidRDefault="0024486C" w:rsidP="008C6FBB">
      <w:pPr>
        <w:pStyle w:val="NormalWeb"/>
        <w:numPr>
          <w:ilvl w:val="1"/>
          <w:numId w:val="15"/>
        </w:numPr>
      </w:pPr>
      <w:r w:rsidRPr="00D1066F">
        <w:t xml:space="preserve">build team spirit and share common goals, </w:t>
      </w:r>
    </w:p>
    <w:p w:rsidR="0024486C" w:rsidRPr="00D1066F" w:rsidRDefault="0024486C" w:rsidP="008C6FBB">
      <w:pPr>
        <w:pStyle w:val="NormalWeb"/>
        <w:numPr>
          <w:ilvl w:val="1"/>
          <w:numId w:val="15"/>
        </w:numPr>
      </w:pPr>
      <w:r w:rsidRPr="00D1066F">
        <w:t>work together with greater trust, respect and cooperation,</w:t>
      </w:r>
    </w:p>
    <w:p w:rsidR="0024486C" w:rsidRPr="00D1066F" w:rsidRDefault="0024486C" w:rsidP="008C6FBB">
      <w:pPr>
        <w:pStyle w:val="NormalWeb"/>
        <w:numPr>
          <w:ilvl w:val="1"/>
          <w:numId w:val="15"/>
        </w:numPr>
      </w:pPr>
      <w:r w:rsidRPr="00D1066F">
        <w:t xml:space="preserve">build stronger relationships that hold up under pressure discovering strengths in self and others, </w:t>
      </w:r>
    </w:p>
    <w:p w:rsidR="0024486C" w:rsidRPr="00D1066F" w:rsidRDefault="0024486C" w:rsidP="008C6FBB">
      <w:pPr>
        <w:pStyle w:val="NormalWeb"/>
        <w:numPr>
          <w:ilvl w:val="1"/>
          <w:numId w:val="15"/>
        </w:numPr>
      </w:pPr>
      <w:r w:rsidRPr="00D1066F">
        <w:t>develop better communications based on greater understanding and</w:t>
      </w:r>
    </w:p>
    <w:p w:rsidR="0024486C" w:rsidRPr="00D1066F" w:rsidRDefault="0024486C" w:rsidP="008C6FBB">
      <w:pPr>
        <w:pStyle w:val="NormalWeb"/>
        <w:numPr>
          <w:ilvl w:val="1"/>
          <w:numId w:val="15"/>
        </w:numPr>
      </w:pPr>
      <w:r w:rsidRPr="00D1066F">
        <w:t xml:space="preserve">learn how to make best use of resources and support for each other. </w:t>
      </w:r>
    </w:p>
    <w:p w:rsidR="0024486C" w:rsidRDefault="0024486C" w:rsidP="00045FA8">
      <w:pPr>
        <w:pStyle w:val="NormalWeb"/>
        <w:spacing w:before="0" w:beforeAutospacing="0" w:after="0" w:afterAutospacing="0"/>
      </w:pPr>
      <w:r w:rsidRPr="00D1066F">
        <w:rPr>
          <w:b/>
        </w:rPr>
        <w:t>Note:</w:t>
      </w:r>
      <w:r w:rsidRPr="00D1066F">
        <w:t xml:space="preserve"> The energizer activity is to be emailed to the course professor for compilation and posting at the end of the class. </w:t>
      </w:r>
    </w:p>
    <w:p w:rsidR="0024486C" w:rsidRDefault="003B64F8" w:rsidP="00045FA8">
      <w:pPr>
        <w:pStyle w:val="NormalWeb"/>
        <w:spacing w:before="0" w:beforeAutospacing="0" w:after="0" w:afterAutospacing="0"/>
      </w:pPr>
      <w:r>
        <w:br w:type="page"/>
      </w:r>
    </w:p>
    <w:p w:rsidR="0024486C" w:rsidRDefault="0024486C" w:rsidP="00045FA8">
      <w:pPr>
        <w:pStyle w:val="NormalWeb"/>
        <w:spacing w:before="0" w:beforeAutospacing="0" w:after="0" w:afterAutospacing="0"/>
      </w:pPr>
    </w:p>
    <w:tbl>
      <w:tblPr>
        <w:tblW w:w="0" w:type="auto"/>
        <w:tblLayout w:type="fixed"/>
        <w:tblLook w:val="0000" w:firstRow="0" w:lastRow="0" w:firstColumn="0" w:lastColumn="0" w:noHBand="0" w:noVBand="0"/>
      </w:tblPr>
      <w:tblGrid>
        <w:gridCol w:w="675"/>
        <w:gridCol w:w="8181"/>
      </w:tblGrid>
      <w:tr w:rsidR="0024486C">
        <w:trPr>
          <w:cantSplit/>
        </w:trPr>
        <w:tc>
          <w:tcPr>
            <w:tcW w:w="675" w:type="dxa"/>
          </w:tcPr>
          <w:p w:rsidR="0024486C" w:rsidRDefault="0024486C">
            <w:pPr>
              <w:rPr>
                <w:rFonts w:ascii="Arial" w:hAnsi="Arial"/>
                <w:b/>
              </w:rPr>
            </w:pPr>
            <w:r>
              <w:rPr>
                <w:rFonts w:ascii="Arial" w:hAnsi="Arial"/>
                <w:b/>
              </w:rPr>
              <w:t>V.</w:t>
            </w:r>
          </w:p>
        </w:tc>
        <w:tc>
          <w:tcPr>
            <w:tcW w:w="8181" w:type="dxa"/>
          </w:tcPr>
          <w:p w:rsidR="0024486C" w:rsidRDefault="0024486C">
            <w:pPr>
              <w:rPr>
                <w:rFonts w:ascii="Arial" w:hAnsi="Arial"/>
                <w:b/>
              </w:rPr>
            </w:pPr>
            <w:r>
              <w:rPr>
                <w:rFonts w:ascii="Arial" w:hAnsi="Arial"/>
                <w:b/>
              </w:rPr>
              <w:t>EVALUATION PROCESS/GRADING SYSTEM:</w:t>
            </w:r>
          </w:p>
          <w:p w:rsidR="0024486C" w:rsidRDefault="0024486C">
            <w:pPr>
              <w:pStyle w:val="EnvelopeReturn"/>
            </w:pPr>
          </w:p>
        </w:tc>
      </w:tr>
    </w:tbl>
    <w:p w:rsidR="0024486C" w:rsidRDefault="0024486C" w:rsidP="008C6FBB">
      <w:pPr>
        <w:rPr>
          <w:sz w:val="28"/>
          <w:szCs w:val="28"/>
        </w:rPr>
      </w:pPr>
    </w:p>
    <w:p w:rsidR="0024486C" w:rsidRDefault="0024486C" w:rsidP="008C6FBB">
      <w:r w:rsidRPr="000F3C6B">
        <w:t>Assignments have been selected to comple</w:t>
      </w:r>
      <w:r>
        <w:t xml:space="preserve">ment the course content and </w:t>
      </w:r>
      <w:r w:rsidRPr="000F3C6B">
        <w:t>the community clinical practice component in NURS3084</w:t>
      </w:r>
      <w:r>
        <w:t xml:space="preserve"> &amp; NURS3094</w:t>
      </w:r>
      <w:r w:rsidRPr="000F3C6B">
        <w:t>.</w:t>
      </w:r>
    </w:p>
    <w:p w:rsidR="0024486C" w:rsidRDefault="0024486C" w:rsidP="008C6FBB"/>
    <w:p w:rsidR="0024486C" w:rsidRDefault="0024486C" w:rsidP="008C6FBB">
      <w:r w:rsidRPr="000F3C6B">
        <w:t xml:space="preserve">Credit for this course </w:t>
      </w:r>
      <w:r>
        <w:t>requires completion and</w:t>
      </w:r>
      <w:r w:rsidRPr="000F3C6B">
        <w:t xml:space="preserve"> submission </w:t>
      </w:r>
      <w:r>
        <w:t>of</w:t>
      </w:r>
      <w:r w:rsidRPr="000F3C6B">
        <w:t xml:space="preserve"> </w:t>
      </w:r>
      <w:r w:rsidRPr="009A0275">
        <w:rPr>
          <w:u w:val="single"/>
        </w:rPr>
        <w:t>all</w:t>
      </w:r>
      <w:r w:rsidRPr="000F3C6B">
        <w:t xml:space="preserve"> of the following</w:t>
      </w:r>
      <w:r>
        <w:t xml:space="preserve"> evaluation components</w:t>
      </w:r>
    </w:p>
    <w:p w:rsidR="0024486C" w:rsidRDefault="0024486C" w:rsidP="008C6FBB">
      <w:r>
        <w:t>are to be turned in (both hard copy and electronic LMS copy) at the start of class.</w:t>
      </w:r>
    </w:p>
    <w:tbl>
      <w:tblPr>
        <w:tblpPr w:leftFromText="180" w:rightFromText="180" w:vertAnchor="text" w:horzAnchor="margin" w:tblpXSpec="center" w:tblpY="172"/>
        <w:tblW w:w="8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8"/>
        <w:gridCol w:w="1080"/>
        <w:gridCol w:w="5436"/>
      </w:tblGrid>
      <w:tr w:rsidR="0024486C" w:rsidTr="00045FA8">
        <w:tc>
          <w:tcPr>
            <w:tcW w:w="2178" w:type="dxa"/>
          </w:tcPr>
          <w:p w:rsidR="0024486C" w:rsidRPr="007B0221" w:rsidRDefault="0024486C" w:rsidP="008C6FBB">
            <w:pPr>
              <w:jc w:val="center"/>
              <w:rPr>
                <w:b/>
              </w:rPr>
            </w:pPr>
            <w:r w:rsidRPr="007B0221">
              <w:rPr>
                <w:b/>
              </w:rPr>
              <w:t>Date Due</w:t>
            </w:r>
          </w:p>
        </w:tc>
        <w:tc>
          <w:tcPr>
            <w:tcW w:w="1080" w:type="dxa"/>
          </w:tcPr>
          <w:p w:rsidR="0024486C" w:rsidRPr="007B0221" w:rsidRDefault="0024486C" w:rsidP="008C6FBB">
            <w:pPr>
              <w:jc w:val="center"/>
              <w:rPr>
                <w:b/>
              </w:rPr>
            </w:pPr>
            <w:r w:rsidRPr="007B0221">
              <w:rPr>
                <w:b/>
              </w:rPr>
              <w:t>Value</w:t>
            </w:r>
          </w:p>
        </w:tc>
        <w:tc>
          <w:tcPr>
            <w:tcW w:w="5436" w:type="dxa"/>
          </w:tcPr>
          <w:p w:rsidR="0024486C" w:rsidRPr="007B0221" w:rsidRDefault="0024486C" w:rsidP="008C6FBB">
            <w:pPr>
              <w:jc w:val="center"/>
              <w:rPr>
                <w:b/>
              </w:rPr>
            </w:pPr>
            <w:r w:rsidRPr="007B0221">
              <w:rPr>
                <w:b/>
              </w:rPr>
              <w:t>Evaluation Component</w:t>
            </w:r>
          </w:p>
        </w:tc>
      </w:tr>
      <w:tr w:rsidR="0024486C" w:rsidTr="00045FA8">
        <w:tc>
          <w:tcPr>
            <w:tcW w:w="2178" w:type="dxa"/>
          </w:tcPr>
          <w:p w:rsidR="0024486C" w:rsidRDefault="0024486C" w:rsidP="008C6FBB">
            <w:r>
              <w:t>November 12, 2012</w:t>
            </w:r>
          </w:p>
        </w:tc>
        <w:tc>
          <w:tcPr>
            <w:tcW w:w="1080" w:type="dxa"/>
          </w:tcPr>
          <w:p w:rsidR="0024486C" w:rsidRDefault="0024486C" w:rsidP="008C6FBB">
            <w:pPr>
              <w:jc w:val="center"/>
            </w:pPr>
            <w:r>
              <w:t>15%</w:t>
            </w:r>
          </w:p>
        </w:tc>
        <w:tc>
          <w:tcPr>
            <w:tcW w:w="5436" w:type="dxa"/>
          </w:tcPr>
          <w:p w:rsidR="0024486C" w:rsidRDefault="0024486C" w:rsidP="008C6FBB">
            <w:r>
              <w:t>Assign. #1 Community Health Assessment (team) and evaluations</w:t>
            </w:r>
          </w:p>
        </w:tc>
      </w:tr>
      <w:tr w:rsidR="0024486C" w:rsidTr="00045FA8">
        <w:tc>
          <w:tcPr>
            <w:tcW w:w="2178" w:type="dxa"/>
          </w:tcPr>
          <w:p w:rsidR="0024486C" w:rsidRDefault="0024486C" w:rsidP="008C6FBB">
            <w:r>
              <w:t>November 26, 2012</w:t>
            </w:r>
          </w:p>
          <w:p w:rsidR="0024486C" w:rsidRDefault="0024486C" w:rsidP="008C6FBB"/>
        </w:tc>
        <w:tc>
          <w:tcPr>
            <w:tcW w:w="1080" w:type="dxa"/>
          </w:tcPr>
          <w:p w:rsidR="0024486C" w:rsidRDefault="0024486C" w:rsidP="008C6FBB">
            <w:pPr>
              <w:jc w:val="center"/>
            </w:pPr>
            <w:r>
              <w:t>30%</w:t>
            </w:r>
          </w:p>
        </w:tc>
        <w:tc>
          <w:tcPr>
            <w:tcW w:w="5436" w:type="dxa"/>
          </w:tcPr>
          <w:p w:rsidR="0024486C" w:rsidRDefault="0024486C" w:rsidP="008C6FBB">
            <w:r>
              <w:t>Mid-term class test</w:t>
            </w:r>
          </w:p>
        </w:tc>
      </w:tr>
      <w:tr w:rsidR="0024486C" w:rsidTr="00045FA8">
        <w:tc>
          <w:tcPr>
            <w:tcW w:w="2178" w:type="dxa"/>
          </w:tcPr>
          <w:p w:rsidR="0024486C" w:rsidRDefault="0024486C" w:rsidP="008C6FBB">
            <w:r>
              <w:t>TBA</w:t>
            </w:r>
          </w:p>
        </w:tc>
        <w:tc>
          <w:tcPr>
            <w:tcW w:w="1080" w:type="dxa"/>
          </w:tcPr>
          <w:p w:rsidR="0024486C" w:rsidRDefault="0024486C" w:rsidP="008C6FBB">
            <w:pPr>
              <w:jc w:val="center"/>
            </w:pPr>
            <w:r>
              <w:t>15%</w:t>
            </w:r>
          </w:p>
        </w:tc>
        <w:tc>
          <w:tcPr>
            <w:tcW w:w="5436" w:type="dxa"/>
          </w:tcPr>
          <w:p w:rsidR="0024486C" w:rsidRDefault="0024486C" w:rsidP="008C6FBB">
            <w:r>
              <w:t>Health Promotion Grant Application (team) and evaluations</w:t>
            </w:r>
          </w:p>
        </w:tc>
      </w:tr>
      <w:tr w:rsidR="0024486C" w:rsidTr="00045FA8">
        <w:tc>
          <w:tcPr>
            <w:tcW w:w="2178" w:type="dxa"/>
          </w:tcPr>
          <w:p w:rsidR="0024486C" w:rsidRDefault="0024486C" w:rsidP="008C6FBB">
            <w:r>
              <w:t>TBA</w:t>
            </w:r>
          </w:p>
        </w:tc>
        <w:tc>
          <w:tcPr>
            <w:tcW w:w="1080" w:type="dxa"/>
          </w:tcPr>
          <w:p w:rsidR="0024486C" w:rsidRDefault="0024486C" w:rsidP="008C6FBB">
            <w:pPr>
              <w:jc w:val="center"/>
            </w:pPr>
            <w:r>
              <w:t>5%</w:t>
            </w:r>
          </w:p>
        </w:tc>
        <w:tc>
          <w:tcPr>
            <w:tcW w:w="5436" w:type="dxa"/>
          </w:tcPr>
          <w:p w:rsidR="0024486C" w:rsidRDefault="0024486C" w:rsidP="008C6FBB">
            <w:r>
              <w:t>Health Promotion Grant Poster Presentation (team)</w:t>
            </w:r>
          </w:p>
          <w:p w:rsidR="0024486C" w:rsidRDefault="0024486C" w:rsidP="008C6FBB">
            <w:r>
              <w:t xml:space="preserve">and reflections </w:t>
            </w:r>
          </w:p>
        </w:tc>
      </w:tr>
      <w:tr w:rsidR="0024486C" w:rsidTr="00045FA8">
        <w:tc>
          <w:tcPr>
            <w:tcW w:w="2178" w:type="dxa"/>
          </w:tcPr>
          <w:p w:rsidR="0024486C" w:rsidRDefault="0024486C" w:rsidP="008C6FBB">
            <w:r>
              <w:t>April 2012</w:t>
            </w:r>
          </w:p>
        </w:tc>
        <w:tc>
          <w:tcPr>
            <w:tcW w:w="1080" w:type="dxa"/>
          </w:tcPr>
          <w:p w:rsidR="0024486C" w:rsidRDefault="0024486C" w:rsidP="008C6FBB">
            <w:pPr>
              <w:jc w:val="center"/>
            </w:pPr>
            <w:r>
              <w:t>35%</w:t>
            </w:r>
          </w:p>
        </w:tc>
        <w:tc>
          <w:tcPr>
            <w:tcW w:w="5436" w:type="dxa"/>
          </w:tcPr>
          <w:p w:rsidR="0024486C" w:rsidRDefault="0024486C" w:rsidP="008C6FBB">
            <w:r>
              <w:t>Final Exam</w:t>
            </w:r>
          </w:p>
        </w:tc>
      </w:tr>
    </w:tbl>
    <w:p w:rsidR="0024486C" w:rsidRDefault="0024486C" w:rsidP="008C6FBB">
      <w:pPr>
        <w:rPr>
          <w:bCs/>
        </w:rPr>
      </w:pPr>
    </w:p>
    <w:p w:rsidR="0024486C" w:rsidRPr="009C553E" w:rsidRDefault="0024486C" w:rsidP="008C6FBB">
      <w:pPr>
        <w:rPr>
          <w:bCs/>
        </w:rPr>
      </w:pPr>
    </w:p>
    <w:tbl>
      <w:tblPr>
        <w:tblW w:w="0" w:type="auto"/>
        <w:tblLayout w:type="fixed"/>
        <w:tblLook w:val="0000" w:firstRow="0" w:lastRow="0" w:firstColumn="0" w:lastColumn="0" w:noHBand="0" w:noVBand="0"/>
      </w:tblPr>
      <w:tblGrid>
        <w:gridCol w:w="8856"/>
      </w:tblGrid>
      <w:tr w:rsidR="0024486C" w:rsidRPr="009C553E" w:rsidTr="00E5139C">
        <w:trPr>
          <w:cantSplit/>
        </w:trPr>
        <w:tc>
          <w:tcPr>
            <w:tcW w:w="8856" w:type="dxa"/>
          </w:tcPr>
          <w:p w:rsidR="0024486C" w:rsidRPr="009C553E" w:rsidRDefault="0024486C" w:rsidP="00E5139C">
            <w:pPr>
              <w:rPr>
                <w:b/>
              </w:rPr>
            </w:pPr>
            <w:r w:rsidRPr="009C553E">
              <w:rPr>
                <w:b/>
              </w:rPr>
              <w:t>The following semester grades will be assigned to students:</w:t>
            </w:r>
          </w:p>
        </w:tc>
      </w:tr>
    </w:tbl>
    <w:p w:rsidR="0024486C" w:rsidRPr="009C553E" w:rsidRDefault="0024486C" w:rsidP="00045FA8"/>
    <w:tbl>
      <w:tblPr>
        <w:tblW w:w="0" w:type="auto"/>
        <w:tblLayout w:type="fixed"/>
        <w:tblLook w:val="0000" w:firstRow="0" w:lastRow="0" w:firstColumn="0" w:lastColumn="0" w:noHBand="0" w:noVBand="0"/>
      </w:tblPr>
      <w:tblGrid>
        <w:gridCol w:w="675"/>
        <w:gridCol w:w="1701"/>
        <w:gridCol w:w="4678"/>
        <w:gridCol w:w="1802"/>
      </w:tblGrid>
      <w:tr w:rsidR="0024486C" w:rsidRPr="009C553E" w:rsidTr="00E5139C">
        <w:tc>
          <w:tcPr>
            <w:tcW w:w="675" w:type="dxa"/>
          </w:tcPr>
          <w:p w:rsidR="0024486C" w:rsidRPr="009C553E" w:rsidRDefault="0024486C" w:rsidP="00E5139C"/>
        </w:tc>
        <w:tc>
          <w:tcPr>
            <w:tcW w:w="1701" w:type="dxa"/>
          </w:tcPr>
          <w:p w:rsidR="0024486C" w:rsidRPr="009C553E" w:rsidRDefault="0024486C" w:rsidP="00E5139C">
            <w:pPr>
              <w:jc w:val="center"/>
              <w:rPr>
                <w:iCs/>
              </w:rPr>
            </w:pPr>
          </w:p>
          <w:p w:rsidR="0024486C" w:rsidRPr="009C553E" w:rsidRDefault="0024486C" w:rsidP="00E5139C">
            <w:pPr>
              <w:pStyle w:val="Heading2"/>
              <w:rPr>
                <w:b w:val="0"/>
                <w:u w:val="single"/>
              </w:rPr>
            </w:pPr>
            <w:r w:rsidRPr="009C553E">
              <w:rPr>
                <w:b w:val="0"/>
                <w:u w:val="single"/>
              </w:rPr>
              <w:t>Grade</w:t>
            </w:r>
          </w:p>
        </w:tc>
        <w:tc>
          <w:tcPr>
            <w:tcW w:w="4678" w:type="dxa"/>
          </w:tcPr>
          <w:p w:rsidR="0024486C" w:rsidRPr="009C553E" w:rsidRDefault="0024486C" w:rsidP="00E5139C">
            <w:pPr>
              <w:jc w:val="center"/>
              <w:rPr>
                <w:iCs/>
              </w:rPr>
            </w:pPr>
          </w:p>
          <w:p w:rsidR="0024486C" w:rsidRPr="009C553E" w:rsidRDefault="0024486C" w:rsidP="00E5139C">
            <w:pPr>
              <w:pStyle w:val="Heading1"/>
              <w:rPr>
                <w:b w:val="0"/>
              </w:rPr>
            </w:pPr>
            <w:r w:rsidRPr="009C553E">
              <w:rPr>
                <w:b w:val="0"/>
              </w:rPr>
              <w:t>Definition</w:t>
            </w:r>
          </w:p>
        </w:tc>
        <w:tc>
          <w:tcPr>
            <w:tcW w:w="1802" w:type="dxa"/>
          </w:tcPr>
          <w:p w:rsidR="0024486C" w:rsidRPr="009C553E" w:rsidRDefault="0024486C" w:rsidP="00E5139C">
            <w:pPr>
              <w:jc w:val="center"/>
              <w:rPr>
                <w:iCs/>
              </w:rPr>
            </w:pPr>
            <w:r w:rsidRPr="009C553E">
              <w:rPr>
                <w:iCs/>
              </w:rPr>
              <w:t xml:space="preserve">Grade Point </w:t>
            </w:r>
            <w:r w:rsidRPr="009C553E">
              <w:rPr>
                <w:iCs/>
                <w:u w:val="single"/>
              </w:rPr>
              <w:t>Equivalent</w:t>
            </w:r>
          </w:p>
        </w:tc>
      </w:tr>
      <w:tr w:rsidR="0024486C" w:rsidRPr="009C553E" w:rsidTr="00E5139C">
        <w:trPr>
          <w:cantSplit/>
        </w:trPr>
        <w:tc>
          <w:tcPr>
            <w:tcW w:w="675" w:type="dxa"/>
          </w:tcPr>
          <w:p w:rsidR="0024486C" w:rsidRPr="009C553E" w:rsidRDefault="0024486C" w:rsidP="00E5139C"/>
        </w:tc>
        <w:tc>
          <w:tcPr>
            <w:tcW w:w="1701" w:type="dxa"/>
          </w:tcPr>
          <w:p w:rsidR="0024486C" w:rsidRPr="009C553E" w:rsidRDefault="0024486C" w:rsidP="00E5139C">
            <w:r w:rsidRPr="009C553E">
              <w:t>A+</w:t>
            </w:r>
          </w:p>
        </w:tc>
        <w:tc>
          <w:tcPr>
            <w:tcW w:w="4678" w:type="dxa"/>
          </w:tcPr>
          <w:p w:rsidR="0024486C" w:rsidRPr="009C553E" w:rsidRDefault="0024486C" w:rsidP="00E5139C">
            <w:pPr>
              <w:jc w:val="center"/>
            </w:pPr>
            <w:r w:rsidRPr="009C553E">
              <w:t>90 – 100%</w:t>
            </w:r>
          </w:p>
        </w:tc>
        <w:tc>
          <w:tcPr>
            <w:tcW w:w="1802" w:type="dxa"/>
            <w:vMerge w:val="restart"/>
            <w:vAlign w:val="center"/>
          </w:tcPr>
          <w:p w:rsidR="0024486C" w:rsidRPr="009C553E" w:rsidRDefault="0024486C" w:rsidP="00E5139C">
            <w:pPr>
              <w:jc w:val="center"/>
            </w:pPr>
            <w:r w:rsidRPr="009C553E">
              <w:t>4.00</w:t>
            </w:r>
          </w:p>
        </w:tc>
      </w:tr>
      <w:tr w:rsidR="0024486C" w:rsidRPr="009C553E" w:rsidTr="00E5139C">
        <w:trPr>
          <w:cantSplit/>
        </w:trPr>
        <w:tc>
          <w:tcPr>
            <w:tcW w:w="675" w:type="dxa"/>
          </w:tcPr>
          <w:p w:rsidR="0024486C" w:rsidRPr="009C553E" w:rsidRDefault="0024486C" w:rsidP="00E5139C"/>
        </w:tc>
        <w:tc>
          <w:tcPr>
            <w:tcW w:w="1701" w:type="dxa"/>
          </w:tcPr>
          <w:p w:rsidR="0024486C" w:rsidRPr="009C553E" w:rsidRDefault="0024486C" w:rsidP="00E5139C">
            <w:r w:rsidRPr="009C553E">
              <w:t>A</w:t>
            </w:r>
          </w:p>
        </w:tc>
        <w:tc>
          <w:tcPr>
            <w:tcW w:w="4678" w:type="dxa"/>
          </w:tcPr>
          <w:p w:rsidR="0024486C" w:rsidRPr="009C553E" w:rsidRDefault="0024486C" w:rsidP="00E5139C">
            <w:pPr>
              <w:jc w:val="center"/>
            </w:pPr>
            <w:r w:rsidRPr="009C553E">
              <w:t>80 – 89%</w:t>
            </w:r>
          </w:p>
        </w:tc>
        <w:tc>
          <w:tcPr>
            <w:tcW w:w="1802" w:type="dxa"/>
            <w:vMerge/>
          </w:tcPr>
          <w:p w:rsidR="0024486C" w:rsidRPr="009C553E" w:rsidRDefault="0024486C" w:rsidP="00E5139C">
            <w:pPr>
              <w:jc w:val="center"/>
            </w:pPr>
          </w:p>
        </w:tc>
      </w:tr>
      <w:tr w:rsidR="0024486C" w:rsidRPr="009C553E" w:rsidTr="00E5139C">
        <w:tc>
          <w:tcPr>
            <w:tcW w:w="675" w:type="dxa"/>
          </w:tcPr>
          <w:p w:rsidR="0024486C" w:rsidRPr="009C553E" w:rsidRDefault="0024486C" w:rsidP="00E5139C"/>
        </w:tc>
        <w:tc>
          <w:tcPr>
            <w:tcW w:w="1701" w:type="dxa"/>
          </w:tcPr>
          <w:p w:rsidR="0024486C" w:rsidRPr="009C553E" w:rsidRDefault="0024486C" w:rsidP="00E5139C">
            <w:r w:rsidRPr="009C553E">
              <w:t>B</w:t>
            </w:r>
          </w:p>
        </w:tc>
        <w:tc>
          <w:tcPr>
            <w:tcW w:w="4678" w:type="dxa"/>
          </w:tcPr>
          <w:p w:rsidR="0024486C" w:rsidRPr="009C553E" w:rsidRDefault="0024486C" w:rsidP="00E5139C">
            <w:pPr>
              <w:jc w:val="center"/>
            </w:pPr>
            <w:r w:rsidRPr="009C553E">
              <w:t>70 - 79%</w:t>
            </w:r>
          </w:p>
        </w:tc>
        <w:tc>
          <w:tcPr>
            <w:tcW w:w="1802" w:type="dxa"/>
          </w:tcPr>
          <w:p w:rsidR="0024486C" w:rsidRPr="009C553E" w:rsidRDefault="0024486C" w:rsidP="00E5139C">
            <w:pPr>
              <w:jc w:val="center"/>
            </w:pPr>
            <w:r w:rsidRPr="009C553E">
              <w:t>3.00</w:t>
            </w:r>
          </w:p>
        </w:tc>
      </w:tr>
      <w:tr w:rsidR="0024486C" w:rsidRPr="009C553E" w:rsidTr="00E5139C">
        <w:tc>
          <w:tcPr>
            <w:tcW w:w="675" w:type="dxa"/>
          </w:tcPr>
          <w:p w:rsidR="0024486C" w:rsidRPr="009C553E" w:rsidRDefault="0024486C" w:rsidP="00E5139C"/>
        </w:tc>
        <w:tc>
          <w:tcPr>
            <w:tcW w:w="1701" w:type="dxa"/>
          </w:tcPr>
          <w:p w:rsidR="0024486C" w:rsidRPr="009C553E" w:rsidRDefault="0024486C" w:rsidP="00E5139C">
            <w:r w:rsidRPr="009C553E">
              <w:t>C</w:t>
            </w:r>
          </w:p>
        </w:tc>
        <w:tc>
          <w:tcPr>
            <w:tcW w:w="4678" w:type="dxa"/>
          </w:tcPr>
          <w:p w:rsidR="0024486C" w:rsidRPr="009C553E" w:rsidRDefault="0024486C" w:rsidP="00E5139C">
            <w:pPr>
              <w:jc w:val="center"/>
            </w:pPr>
            <w:r w:rsidRPr="009C553E">
              <w:t>60 - 69%</w:t>
            </w:r>
          </w:p>
        </w:tc>
        <w:tc>
          <w:tcPr>
            <w:tcW w:w="1802" w:type="dxa"/>
          </w:tcPr>
          <w:p w:rsidR="0024486C" w:rsidRPr="009C553E" w:rsidRDefault="0024486C" w:rsidP="00E5139C">
            <w:pPr>
              <w:jc w:val="center"/>
            </w:pPr>
            <w:r w:rsidRPr="009C553E">
              <w:t>2.00</w:t>
            </w:r>
          </w:p>
        </w:tc>
      </w:tr>
      <w:tr w:rsidR="0024486C" w:rsidRPr="009C553E" w:rsidTr="00E5139C">
        <w:tc>
          <w:tcPr>
            <w:tcW w:w="675" w:type="dxa"/>
          </w:tcPr>
          <w:p w:rsidR="0024486C" w:rsidRPr="009C553E" w:rsidRDefault="0024486C" w:rsidP="00E5139C"/>
        </w:tc>
        <w:tc>
          <w:tcPr>
            <w:tcW w:w="1701" w:type="dxa"/>
          </w:tcPr>
          <w:p w:rsidR="0024486C" w:rsidRPr="009C553E" w:rsidRDefault="0024486C" w:rsidP="00E5139C">
            <w:r w:rsidRPr="009C553E">
              <w:t>D</w:t>
            </w:r>
          </w:p>
        </w:tc>
        <w:tc>
          <w:tcPr>
            <w:tcW w:w="4678" w:type="dxa"/>
          </w:tcPr>
          <w:p w:rsidR="0024486C" w:rsidRPr="009C553E" w:rsidRDefault="0024486C" w:rsidP="00E5139C">
            <w:pPr>
              <w:jc w:val="center"/>
            </w:pPr>
            <w:r w:rsidRPr="009C553E">
              <w:t>50 – 59%</w:t>
            </w:r>
          </w:p>
        </w:tc>
        <w:tc>
          <w:tcPr>
            <w:tcW w:w="1802" w:type="dxa"/>
          </w:tcPr>
          <w:p w:rsidR="0024486C" w:rsidRPr="009C553E" w:rsidRDefault="0024486C" w:rsidP="00E5139C">
            <w:pPr>
              <w:jc w:val="center"/>
            </w:pPr>
            <w:r w:rsidRPr="009C553E">
              <w:t>1.00</w:t>
            </w:r>
          </w:p>
        </w:tc>
      </w:tr>
      <w:tr w:rsidR="0024486C" w:rsidRPr="009C553E" w:rsidTr="00E5139C">
        <w:tc>
          <w:tcPr>
            <w:tcW w:w="675" w:type="dxa"/>
          </w:tcPr>
          <w:p w:rsidR="0024486C" w:rsidRPr="009C553E" w:rsidRDefault="0024486C" w:rsidP="00E5139C"/>
        </w:tc>
        <w:tc>
          <w:tcPr>
            <w:tcW w:w="1701" w:type="dxa"/>
          </w:tcPr>
          <w:p w:rsidR="0024486C" w:rsidRPr="009C553E" w:rsidRDefault="0024486C" w:rsidP="00E5139C">
            <w:r w:rsidRPr="009C553E">
              <w:t>F (Fail)</w:t>
            </w:r>
          </w:p>
        </w:tc>
        <w:tc>
          <w:tcPr>
            <w:tcW w:w="4678" w:type="dxa"/>
          </w:tcPr>
          <w:p w:rsidR="0024486C" w:rsidRPr="009C553E" w:rsidRDefault="0024486C" w:rsidP="00E5139C">
            <w:pPr>
              <w:jc w:val="center"/>
            </w:pPr>
            <w:r w:rsidRPr="009C553E">
              <w:t>49% and below</w:t>
            </w:r>
          </w:p>
        </w:tc>
        <w:tc>
          <w:tcPr>
            <w:tcW w:w="1802" w:type="dxa"/>
          </w:tcPr>
          <w:p w:rsidR="0024486C" w:rsidRPr="009C553E" w:rsidRDefault="0024486C" w:rsidP="00E5139C">
            <w:pPr>
              <w:jc w:val="center"/>
            </w:pPr>
            <w:r w:rsidRPr="009C553E">
              <w:t>0.00</w:t>
            </w:r>
          </w:p>
        </w:tc>
      </w:tr>
      <w:tr w:rsidR="0024486C" w:rsidRPr="009C553E" w:rsidTr="00E5139C">
        <w:tc>
          <w:tcPr>
            <w:tcW w:w="675" w:type="dxa"/>
          </w:tcPr>
          <w:p w:rsidR="0024486C" w:rsidRPr="009C553E" w:rsidRDefault="0024486C" w:rsidP="00E5139C"/>
        </w:tc>
        <w:tc>
          <w:tcPr>
            <w:tcW w:w="1701" w:type="dxa"/>
          </w:tcPr>
          <w:p w:rsidR="0024486C" w:rsidRPr="009C553E" w:rsidRDefault="0024486C" w:rsidP="00E5139C"/>
        </w:tc>
        <w:tc>
          <w:tcPr>
            <w:tcW w:w="4678" w:type="dxa"/>
          </w:tcPr>
          <w:p w:rsidR="0024486C" w:rsidRPr="009C553E" w:rsidRDefault="0024486C" w:rsidP="00E5139C"/>
        </w:tc>
        <w:tc>
          <w:tcPr>
            <w:tcW w:w="1802" w:type="dxa"/>
          </w:tcPr>
          <w:p w:rsidR="0024486C" w:rsidRPr="009C553E" w:rsidRDefault="0024486C" w:rsidP="00E5139C">
            <w:pPr>
              <w:jc w:val="center"/>
            </w:pPr>
          </w:p>
        </w:tc>
      </w:tr>
      <w:tr w:rsidR="0024486C" w:rsidRPr="009C553E" w:rsidTr="00E5139C">
        <w:tc>
          <w:tcPr>
            <w:tcW w:w="675" w:type="dxa"/>
          </w:tcPr>
          <w:p w:rsidR="0024486C" w:rsidRPr="009C553E" w:rsidRDefault="0024486C" w:rsidP="00E5139C"/>
        </w:tc>
        <w:tc>
          <w:tcPr>
            <w:tcW w:w="1701" w:type="dxa"/>
          </w:tcPr>
          <w:p w:rsidR="0024486C" w:rsidRPr="009C553E" w:rsidRDefault="0024486C" w:rsidP="00E5139C">
            <w:r w:rsidRPr="009C553E">
              <w:t>CR (Credit)</w:t>
            </w:r>
          </w:p>
        </w:tc>
        <w:tc>
          <w:tcPr>
            <w:tcW w:w="4678" w:type="dxa"/>
          </w:tcPr>
          <w:p w:rsidR="0024486C" w:rsidRPr="009C553E" w:rsidRDefault="0024486C" w:rsidP="00E5139C">
            <w:r w:rsidRPr="009C553E">
              <w:t>Credit for diploma requirements has been awarded.</w:t>
            </w:r>
          </w:p>
        </w:tc>
        <w:tc>
          <w:tcPr>
            <w:tcW w:w="1802" w:type="dxa"/>
          </w:tcPr>
          <w:p w:rsidR="0024486C" w:rsidRPr="009C553E" w:rsidRDefault="0024486C" w:rsidP="00E5139C">
            <w:pPr>
              <w:jc w:val="center"/>
            </w:pPr>
          </w:p>
        </w:tc>
      </w:tr>
      <w:tr w:rsidR="0024486C" w:rsidRPr="009C553E" w:rsidTr="00E5139C">
        <w:tc>
          <w:tcPr>
            <w:tcW w:w="675" w:type="dxa"/>
          </w:tcPr>
          <w:p w:rsidR="0024486C" w:rsidRPr="009C553E" w:rsidRDefault="0024486C" w:rsidP="00E5139C"/>
        </w:tc>
        <w:tc>
          <w:tcPr>
            <w:tcW w:w="1701" w:type="dxa"/>
          </w:tcPr>
          <w:p w:rsidR="0024486C" w:rsidRPr="009C553E" w:rsidRDefault="0024486C" w:rsidP="00E5139C">
            <w:r w:rsidRPr="009C553E">
              <w:t>S</w:t>
            </w:r>
          </w:p>
        </w:tc>
        <w:tc>
          <w:tcPr>
            <w:tcW w:w="4678" w:type="dxa"/>
          </w:tcPr>
          <w:p w:rsidR="0024486C" w:rsidRPr="009C553E" w:rsidRDefault="0024486C" w:rsidP="00E5139C">
            <w:r w:rsidRPr="009C553E">
              <w:t>Satisfactory achievement in field /clinical placement or non-graded subject area.</w:t>
            </w:r>
          </w:p>
        </w:tc>
        <w:tc>
          <w:tcPr>
            <w:tcW w:w="1802" w:type="dxa"/>
          </w:tcPr>
          <w:p w:rsidR="0024486C" w:rsidRPr="009C553E" w:rsidRDefault="0024486C" w:rsidP="00E5139C">
            <w:pPr>
              <w:jc w:val="center"/>
            </w:pPr>
          </w:p>
        </w:tc>
      </w:tr>
      <w:tr w:rsidR="0024486C" w:rsidRPr="009C553E" w:rsidTr="00E5139C">
        <w:tc>
          <w:tcPr>
            <w:tcW w:w="675" w:type="dxa"/>
          </w:tcPr>
          <w:p w:rsidR="0024486C" w:rsidRPr="009C553E" w:rsidRDefault="0024486C" w:rsidP="00E5139C"/>
        </w:tc>
        <w:tc>
          <w:tcPr>
            <w:tcW w:w="1701" w:type="dxa"/>
          </w:tcPr>
          <w:p w:rsidR="0024486C" w:rsidRPr="009C553E" w:rsidRDefault="0024486C" w:rsidP="00E5139C">
            <w:r w:rsidRPr="009C553E">
              <w:t>U</w:t>
            </w:r>
          </w:p>
        </w:tc>
        <w:tc>
          <w:tcPr>
            <w:tcW w:w="4678" w:type="dxa"/>
          </w:tcPr>
          <w:p w:rsidR="0024486C" w:rsidRPr="009C553E" w:rsidRDefault="0024486C" w:rsidP="00E5139C">
            <w:r w:rsidRPr="009C553E">
              <w:t>Unsatisfactory achievement in field/clinical placement or non-graded subject area.</w:t>
            </w:r>
          </w:p>
        </w:tc>
        <w:tc>
          <w:tcPr>
            <w:tcW w:w="1802" w:type="dxa"/>
          </w:tcPr>
          <w:p w:rsidR="0024486C" w:rsidRPr="009C553E" w:rsidRDefault="0024486C" w:rsidP="00E5139C">
            <w:pPr>
              <w:jc w:val="center"/>
            </w:pPr>
          </w:p>
        </w:tc>
      </w:tr>
      <w:tr w:rsidR="0024486C" w:rsidRPr="009C553E" w:rsidTr="00E5139C">
        <w:tc>
          <w:tcPr>
            <w:tcW w:w="675" w:type="dxa"/>
          </w:tcPr>
          <w:p w:rsidR="0024486C" w:rsidRPr="009C553E" w:rsidRDefault="0024486C" w:rsidP="00E5139C"/>
        </w:tc>
        <w:tc>
          <w:tcPr>
            <w:tcW w:w="1701" w:type="dxa"/>
          </w:tcPr>
          <w:p w:rsidR="0024486C" w:rsidRPr="009C553E" w:rsidRDefault="0024486C" w:rsidP="00E5139C">
            <w:r w:rsidRPr="009C553E">
              <w:t>X</w:t>
            </w:r>
          </w:p>
        </w:tc>
        <w:tc>
          <w:tcPr>
            <w:tcW w:w="4678" w:type="dxa"/>
          </w:tcPr>
          <w:p w:rsidR="0024486C" w:rsidRPr="009C553E" w:rsidRDefault="0024486C" w:rsidP="00E5139C">
            <w:r w:rsidRPr="009C553E">
              <w:t>A temporary grade limited to situations with extenuating circumstances giving a student additional time to complete the requirements for a course.</w:t>
            </w:r>
          </w:p>
        </w:tc>
        <w:tc>
          <w:tcPr>
            <w:tcW w:w="1802" w:type="dxa"/>
          </w:tcPr>
          <w:p w:rsidR="0024486C" w:rsidRPr="009C553E" w:rsidRDefault="0024486C" w:rsidP="00E5139C">
            <w:pPr>
              <w:jc w:val="center"/>
            </w:pPr>
          </w:p>
        </w:tc>
      </w:tr>
      <w:tr w:rsidR="0024486C" w:rsidRPr="009C553E" w:rsidTr="00E5139C">
        <w:tc>
          <w:tcPr>
            <w:tcW w:w="675" w:type="dxa"/>
          </w:tcPr>
          <w:p w:rsidR="0024486C" w:rsidRPr="009C553E" w:rsidRDefault="0024486C" w:rsidP="00E5139C"/>
        </w:tc>
        <w:tc>
          <w:tcPr>
            <w:tcW w:w="1701" w:type="dxa"/>
          </w:tcPr>
          <w:p w:rsidR="0024486C" w:rsidRPr="009C553E" w:rsidRDefault="0024486C" w:rsidP="00E5139C">
            <w:r w:rsidRPr="009C553E">
              <w:t>NR</w:t>
            </w:r>
          </w:p>
        </w:tc>
        <w:tc>
          <w:tcPr>
            <w:tcW w:w="4678" w:type="dxa"/>
          </w:tcPr>
          <w:p w:rsidR="0024486C" w:rsidRPr="009C553E" w:rsidRDefault="0024486C" w:rsidP="00E5139C">
            <w:r w:rsidRPr="009C553E">
              <w:t xml:space="preserve">Grade not reported to Registrar's office.  </w:t>
            </w:r>
          </w:p>
        </w:tc>
        <w:tc>
          <w:tcPr>
            <w:tcW w:w="1802" w:type="dxa"/>
          </w:tcPr>
          <w:p w:rsidR="0024486C" w:rsidRPr="009C553E" w:rsidRDefault="0024486C" w:rsidP="00E5139C">
            <w:pPr>
              <w:jc w:val="center"/>
            </w:pPr>
          </w:p>
        </w:tc>
      </w:tr>
      <w:tr w:rsidR="0024486C" w:rsidRPr="009C553E" w:rsidTr="00E5139C">
        <w:tc>
          <w:tcPr>
            <w:tcW w:w="675" w:type="dxa"/>
          </w:tcPr>
          <w:p w:rsidR="0024486C" w:rsidRPr="009C553E" w:rsidRDefault="0024486C" w:rsidP="00E5139C"/>
        </w:tc>
        <w:tc>
          <w:tcPr>
            <w:tcW w:w="1701" w:type="dxa"/>
          </w:tcPr>
          <w:p w:rsidR="0024486C" w:rsidRPr="009C553E" w:rsidRDefault="0024486C" w:rsidP="00E5139C">
            <w:r w:rsidRPr="009C553E">
              <w:t>W</w:t>
            </w:r>
          </w:p>
        </w:tc>
        <w:tc>
          <w:tcPr>
            <w:tcW w:w="4678" w:type="dxa"/>
          </w:tcPr>
          <w:p w:rsidR="0024486C" w:rsidRPr="009C553E" w:rsidRDefault="0024486C" w:rsidP="00E5139C">
            <w:r w:rsidRPr="009C553E">
              <w:t>Student has withdrawn from the course without academic penalty.</w:t>
            </w:r>
          </w:p>
        </w:tc>
        <w:tc>
          <w:tcPr>
            <w:tcW w:w="1802" w:type="dxa"/>
          </w:tcPr>
          <w:p w:rsidR="0024486C" w:rsidRPr="009C553E" w:rsidRDefault="0024486C" w:rsidP="00E5139C">
            <w:pPr>
              <w:jc w:val="center"/>
            </w:pPr>
          </w:p>
        </w:tc>
      </w:tr>
    </w:tbl>
    <w:p w:rsidR="0024486C" w:rsidRPr="009C553E" w:rsidRDefault="0024486C" w:rsidP="00045FA8"/>
    <w:p w:rsidR="0024486C" w:rsidRPr="009C553E" w:rsidRDefault="0024486C" w:rsidP="00045FA8">
      <w:pPr>
        <w:pStyle w:val="PlainText"/>
        <w:rPr>
          <w:rFonts w:ascii="Times New Roman" w:hAnsi="Times New Roman"/>
          <w:b/>
          <w:i/>
          <w:sz w:val="24"/>
          <w:szCs w:val="24"/>
        </w:rPr>
      </w:pPr>
      <w:r w:rsidRPr="009C553E">
        <w:rPr>
          <w:rFonts w:ascii="Times New Roman" w:hAnsi="Times New Roman"/>
          <w:b/>
          <w:i/>
          <w:sz w:val="24"/>
          <w:szCs w:val="24"/>
        </w:rPr>
        <w:t>NOTE:  Mid Term grades are provided in theory classes and clinical/field placement experiences. Students are notified that the midterm grade is an interim grade and is subject to change.</w:t>
      </w:r>
    </w:p>
    <w:p w:rsidR="0024486C" w:rsidRPr="00045FA8" w:rsidRDefault="0024486C" w:rsidP="008C6FBB">
      <w:pPr>
        <w:rPr>
          <w:bCs/>
        </w:rPr>
      </w:pPr>
    </w:p>
    <w:p w:rsidR="0024486C" w:rsidRDefault="0024486C" w:rsidP="008C6FBB">
      <w:r>
        <w:rPr>
          <w:b/>
          <w:u w:val="single"/>
        </w:rPr>
        <w:t>General a</w:t>
      </w:r>
      <w:r w:rsidRPr="002A35CB">
        <w:rPr>
          <w:b/>
          <w:u w:val="single"/>
        </w:rPr>
        <w:t xml:space="preserve">ssignment </w:t>
      </w:r>
      <w:r>
        <w:rPr>
          <w:b/>
          <w:u w:val="single"/>
        </w:rPr>
        <w:t>expectations</w:t>
      </w:r>
      <w:r w:rsidRPr="002A35CB">
        <w:t>:</w:t>
      </w:r>
    </w:p>
    <w:p w:rsidR="0024486C" w:rsidRDefault="0024486C" w:rsidP="008C6FBB"/>
    <w:p w:rsidR="0024486C" w:rsidRDefault="0024486C" w:rsidP="008C6FBB">
      <w:pPr>
        <w:rPr>
          <w:bCs/>
          <w:iCs/>
          <w:lang w:val="en-GB"/>
        </w:rPr>
      </w:pPr>
      <w:r w:rsidRPr="004D126E">
        <w:rPr>
          <w:bCs/>
          <w:iCs/>
          <w:lang w:val="en-GB"/>
        </w:rPr>
        <w:t xml:space="preserve">All assignments must adhere to the School of Nursing policies as outlined in the Student Handbook Written assignments must follow the latest APA manual format.  Also check this APA website:  </w:t>
      </w:r>
      <w:hyperlink r:id="rId34" w:history="1">
        <w:r w:rsidRPr="004D126E">
          <w:rPr>
            <w:rStyle w:val="Hyperlink"/>
            <w:bCs/>
            <w:iCs/>
            <w:lang w:val="en-GB"/>
          </w:rPr>
          <w:t>http://www.docstyles.com/library/apalite.pdf</w:t>
        </w:r>
      </w:hyperlink>
      <w:r w:rsidRPr="004D126E">
        <w:rPr>
          <w:bCs/>
          <w:iCs/>
          <w:lang w:val="en-GB"/>
        </w:rPr>
        <w:t xml:space="preserve">  </w:t>
      </w:r>
    </w:p>
    <w:p w:rsidR="0024486C" w:rsidRDefault="0024486C" w:rsidP="008C6FBB">
      <w:pPr>
        <w:rPr>
          <w:bCs/>
          <w:iCs/>
          <w:lang w:val="en-GB"/>
        </w:rPr>
      </w:pPr>
    </w:p>
    <w:p w:rsidR="0024486C" w:rsidRDefault="0024486C" w:rsidP="008C6FBB">
      <w:pPr>
        <w:rPr>
          <w:b/>
          <w:lang w:val="en-GB"/>
        </w:rPr>
      </w:pPr>
      <w:r>
        <w:rPr>
          <w:bCs/>
          <w:iCs/>
          <w:lang w:val="en-GB"/>
        </w:rPr>
        <w:t>At the discretion of the instructor, s</w:t>
      </w:r>
      <w:r w:rsidRPr="004D126E">
        <w:rPr>
          <w:lang w:val="en-GB"/>
        </w:rPr>
        <w:t xml:space="preserve">tudents can lose </w:t>
      </w:r>
      <w:r>
        <w:rPr>
          <w:lang w:val="en-GB"/>
        </w:rPr>
        <w:t xml:space="preserve">from </w:t>
      </w:r>
      <w:r w:rsidRPr="004D126E">
        <w:rPr>
          <w:lang w:val="en-GB"/>
        </w:rPr>
        <w:t>10</w:t>
      </w:r>
      <w:r>
        <w:rPr>
          <w:lang w:val="en-GB"/>
        </w:rPr>
        <w:t xml:space="preserve">% up to </w:t>
      </w:r>
      <w:r w:rsidRPr="004D126E">
        <w:rPr>
          <w:lang w:val="en-GB"/>
        </w:rPr>
        <w:t>25% of the assignment total possible mark</w:t>
      </w:r>
      <w:r>
        <w:rPr>
          <w:lang w:val="en-GB"/>
        </w:rPr>
        <w:t>s</w:t>
      </w:r>
      <w:r w:rsidRPr="004D126E">
        <w:rPr>
          <w:lang w:val="en-GB"/>
        </w:rPr>
        <w:t xml:space="preserve"> for poor </w:t>
      </w:r>
      <w:r>
        <w:rPr>
          <w:lang w:val="en-GB"/>
        </w:rPr>
        <w:t xml:space="preserve">writing </w:t>
      </w:r>
      <w:r w:rsidRPr="004D126E">
        <w:rPr>
          <w:lang w:val="en-GB"/>
        </w:rPr>
        <w:t>form and</w:t>
      </w:r>
      <w:r>
        <w:rPr>
          <w:lang w:val="en-GB"/>
        </w:rPr>
        <w:t>/or</w:t>
      </w:r>
      <w:r w:rsidRPr="004D126E">
        <w:rPr>
          <w:lang w:val="en-GB"/>
        </w:rPr>
        <w:t xml:space="preserve"> writing style</w:t>
      </w:r>
      <w:r>
        <w:rPr>
          <w:lang w:val="en-GB"/>
        </w:rPr>
        <w:t>.</w:t>
      </w:r>
      <w:r w:rsidRPr="004D126E">
        <w:rPr>
          <w:lang w:val="en-GB"/>
        </w:rPr>
        <w:t xml:space="preserve">  </w:t>
      </w:r>
    </w:p>
    <w:p w:rsidR="0024486C" w:rsidRDefault="0024486C" w:rsidP="008C6FBB">
      <w:pPr>
        <w:rPr>
          <w:b/>
        </w:rPr>
      </w:pPr>
    </w:p>
    <w:p w:rsidR="0024486C" w:rsidRPr="006B41FA" w:rsidRDefault="0024486C" w:rsidP="008C6FBB">
      <w:pPr>
        <w:rPr>
          <w:b/>
          <w:sz w:val="20"/>
        </w:rPr>
      </w:pPr>
      <w:r w:rsidRPr="006B41FA">
        <w:rPr>
          <w:b/>
        </w:rPr>
        <w:t>Unless otherwise stated, all assignments must adhere to the following:</w:t>
      </w:r>
      <w:r w:rsidRPr="006B41FA">
        <w:rPr>
          <w:b/>
          <w:sz w:val="20"/>
        </w:rPr>
        <w:t> </w:t>
      </w:r>
    </w:p>
    <w:p w:rsidR="0024486C" w:rsidRPr="006B41FA" w:rsidRDefault="0024486C" w:rsidP="008C6FBB">
      <w:pPr>
        <w:pStyle w:val="NormalWeb"/>
        <w:numPr>
          <w:ilvl w:val="0"/>
          <w:numId w:val="21"/>
        </w:numPr>
        <w:spacing w:before="0" w:beforeAutospacing="0" w:after="240" w:afterAutospacing="0"/>
        <w:contextualSpacing/>
        <w:rPr>
          <w:b/>
        </w:rPr>
      </w:pPr>
      <w:r w:rsidRPr="006B41FA">
        <w:t xml:space="preserve">Microsoft Word document; </w:t>
      </w:r>
      <w:r>
        <w:t xml:space="preserve"> </w:t>
      </w:r>
      <w:r w:rsidRPr="006B41FA">
        <w:t>APA format - Double-spaced unless specified</w:t>
      </w:r>
    </w:p>
    <w:p w:rsidR="0024486C" w:rsidRPr="006B41FA" w:rsidRDefault="0024486C" w:rsidP="008C6FBB">
      <w:pPr>
        <w:pStyle w:val="NormalWeb"/>
        <w:numPr>
          <w:ilvl w:val="0"/>
          <w:numId w:val="21"/>
        </w:numPr>
        <w:spacing w:before="0" w:beforeAutospacing="0" w:after="240" w:afterAutospacing="0"/>
        <w:contextualSpacing/>
        <w:rPr>
          <w:b/>
        </w:rPr>
      </w:pPr>
      <w:r w:rsidRPr="006B41FA">
        <w:t>12-point font size using only one font size – either Times New Roman or Arial</w:t>
      </w:r>
    </w:p>
    <w:p w:rsidR="0024486C" w:rsidRPr="00045FA8" w:rsidRDefault="0024486C" w:rsidP="008C6FBB">
      <w:pPr>
        <w:pStyle w:val="NormalWeb"/>
        <w:numPr>
          <w:ilvl w:val="0"/>
          <w:numId w:val="21"/>
        </w:numPr>
        <w:spacing w:before="0" w:beforeAutospacing="0" w:after="240" w:afterAutospacing="0"/>
        <w:contextualSpacing/>
        <w:rPr>
          <w:b/>
        </w:rPr>
      </w:pPr>
      <w:r w:rsidRPr="006B41FA">
        <w:t xml:space="preserve">Black print only; 1" margins all around; </w:t>
      </w:r>
      <w:bookmarkStart w:id="0" w:name="length"/>
      <w:r w:rsidRPr="006B41FA">
        <w:t>Page length</w:t>
      </w:r>
      <w:bookmarkEnd w:id="0"/>
      <w:r w:rsidRPr="006B41FA">
        <w:t xml:space="preserve"> as specified in the assignment </w:t>
      </w:r>
    </w:p>
    <w:p w:rsidR="0024486C" w:rsidRPr="006B41FA" w:rsidRDefault="0024486C" w:rsidP="008C6FBB">
      <w:pPr>
        <w:pStyle w:val="NormalWeb"/>
        <w:numPr>
          <w:ilvl w:val="0"/>
          <w:numId w:val="21"/>
        </w:numPr>
        <w:spacing w:before="0" w:beforeAutospacing="0" w:after="240" w:afterAutospacing="0"/>
        <w:contextualSpacing/>
        <w:rPr>
          <w:b/>
        </w:rPr>
      </w:pPr>
      <w:r w:rsidRPr="006B41FA">
        <w:t>Cover page includes the name of the course Professor</w:t>
      </w:r>
    </w:p>
    <w:p w:rsidR="0024486C" w:rsidRPr="006B41FA" w:rsidRDefault="0024486C" w:rsidP="008C6FBB">
      <w:pPr>
        <w:pStyle w:val="NormalWeb"/>
        <w:numPr>
          <w:ilvl w:val="0"/>
          <w:numId w:val="21"/>
        </w:numPr>
        <w:spacing w:before="0" w:beforeAutospacing="0" w:after="240" w:afterAutospacing="0"/>
        <w:contextualSpacing/>
        <w:rPr>
          <w:b/>
        </w:rPr>
      </w:pPr>
      <w:r w:rsidRPr="006B41FA">
        <w:rPr>
          <w:lang w:val="en-GB"/>
        </w:rPr>
        <w:t>Electronic submissions must have a file name that begins with the student last name and assignment title (e.g. Smith N30</w:t>
      </w:r>
      <w:r>
        <w:rPr>
          <w:lang w:val="en-GB"/>
        </w:rPr>
        <w:t>05</w:t>
      </w:r>
      <w:r w:rsidRPr="006B41FA">
        <w:rPr>
          <w:lang w:val="en-GB"/>
        </w:rPr>
        <w:t xml:space="preserve"> assgt 1).</w:t>
      </w:r>
    </w:p>
    <w:p w:rsidR="0024486C" w:rsidRPr="006B41FA" w:rsidRDefault="0024486C" w:rsidP="008C6FBB">
      <w:pPr>
        <w:pStyle w:val="NormalWeb"/>
        <w:numPr>
          <w:ilvl w:val="0"/>
          <w:numId w:val="21"/>
        </w:numPr>
        <w:spacing w:before="0" w:beforeAutospacing="0" w:after="240" w:afterAutospacing="0"/>
        <w:contextualSpacing/>
        <w:rPr>
          <w:b/>
        </w:rPr>
      </w:pPr>
      <w:r w:rsidRPr="006B41FA">
        <w:t xml:space="preserve">One electronic copy to </w:t>
      </w:r>
      <w:r>
        <w:t>NURS 3005</w:t>
      </w:r>
      <w:r w:rsidRPr="006B41FA">
        <w:t xml:space="preserve"> course </w:t>
      </w:r>
      <w:r>
        <w:t xml:space="preserve">LMS </w:t>
      </w:r>
      <w:r w:rsidRPr="006B41FA">
        <w:t xml:space="preserve">website one paper </w:t>
      </w:r>
      <w:r w:rsidRPr="006B41FA">
        <w:rPr>
          <w:lang w:val="en-GB"/>
        </w:rPr>
        <w:t xml:space="preserve">copy submitted </w:t>
      </w:r>
      <w:r>
        <w:rPr>
          <w:lang w:val="en-GB"/>
        </w:rPr>
        <w:t>at the start of class (0930)</w:t>
      </w:r>
      <w:r w:rsidRPr="006B41FA">
        <w:rPr>
          <w:lang w:val="en-GB"/>
        </w:rPr>
        <w:t xml:space="preserve"> on due date</w:t>
      </w:r>
      <w:r>
        <w:rPr>
          <w:lang w:val="en-GB"/>
        </w:rPr>
        <w:t>.</w:t>
      </w:r>
      <w:r w:rsidRPr="006B41FA">
        <w:rPr>
          <w:lang w:val="en-GB"/>
        </w:rPr>
        <w:t xml:space="preserve">  </w:t>
      </w:r>
    </w:p>
    <w:p w:rsidR="0024486C" w:rsidRPr="00E34003" w:rsidRDefault="0024486C" w:rsidP="008C6FBB">
      <w:pPr>
        <w:pStyle w:val="level11"/>
        <w:widowControl/>
        <w:tabs>
          <w:tab w:val="clear" w:pos="720"/>
          <w:tab w:val="left" w:pos="10080"/>
        </w:tabs>
        <w:ind w:left="0" w:firstLine="0"/>
        <w:jc w:val="left"/>
        <w:rPr>
          <w:lang w:val="en-GB"/>
        </w:rPr>
      </w:pPr>
      <w:r>
        <w:t>Some a</w:t>
      </w:r>
      <w:r w:rsidRPr="00AC22B9">
        <w:t xml:space="preserve">ssignments </w:t>
      </w:r>
      <w:r>
        <w:t>may</w:t>
      </w:r>
      <w:r w:rsidRPr="00AC22B9">
        <w:t xml:space="preserve"> be graded using </w:t>
      </w:r>
      <w:r>
        <w:t>the track c</w:t>
      </w:r>
      <w:r w:rsidRPr="00AC22B9">
        <w:t xml:space="preserve">hanges </w:t>
      </w:r>
      <w:r>
        <w:t>function in Microsoft Word. Graded assignments will be</w:t>
      </w:r>
      <w:r w:rsidRPr="00AC22B9">
        <w:t xml:space="preserve"> returned</w:t>
      </w:r>
      <w:r>
        <w:t>, in a timely manner once all student assignments have been graded.</w:t>
      </w:r>
      <w:r w:rsidRPr="00DE7E5C">
        <w:rPr>
          <w:lang w:val="en-GB"/>
        </w:rPr>
        <w:t xml:space="preserve"> </w:t>
      </w:r>
      <w:r>
        <w:rPr>
          <w:lang w:val="en-GB"/>
        </w:rPr>
        <w:t xml:space="preserve">Tests/Exams will not be returned.  </w:t>
      </w:r>
      <w:r w:rsidRPr="003262FA">
        <w:rPr>
          <w:b/>
          <w:i/>
          <w:iCs/>
          <w:lang w:val="en-GB"/>
        </w:rPr>
        <w:t xml:space="preserve"> </w:t>
      </w:r>
      <w:r w:rsidRPr="00EC46E9">
        <w:rPr>
          <w:b/>
          <w:bCs/>
          <w:i/>
        </w:rPr>
        <w:t>It is your responsibility to keep a copy of all assignments that you submit for grading.</w:t>
      </w:r>
      <w:r>
        <w:rPr>
          <w:bCs/>
        </w:rPr>
        <w:t xml:space="preserve">  </w:t>
      </w:r>
      <w:r w:rsidRPr="00D07DB5">
        <w:rPr>
          <w:b/>
          <w:i/>
          <w:iCs/>
          <w:lang w:val="en-GB"/>
        </w:rPr>
        <w:t xml:space="preserve">Please </w:t>
      </w:r>
      <w:r>
        <w:rPr>
          <w:b/>
          <w:i/>
          <w:iCs/>
          <w:lang w:val="en-GB"/>
        </w:rPr>
        <w:t xml:space="preserve">keep track of your grades.  Grades will be posted on LMS when all student assignments are graded. </w:t>
      </w:r>
      <w:r w:rsidRPr="00D07DB5">
        <w:rPr>
          <w:b/>
          <w:i/>
          <w:iCs/>
          <w:lang w:val="en-GB"/>
        </w:rPr>
        <w:t xml:space="preserve">You will be advised when the grades are </w:t>
      </w:r>
      <w:r>
        <w:rPr>
          <w:b/>
          <w:i/>
          <w:iCs/>
          <w:lang w:val="en-GB"/>
        </w:rPr>
        <w:t>posted to</w:t>
      </w:r>
      <w:r w:rsidRPr="00D07DB5">
        <w:rPr>
          <w:b/>
          <w:i/>
          <w:iCs/>
          <w:lang w:val="en-GB"/>
        </w:rPr>
        <w:t xml:space="preserve"> </w:t>
      </w:r>
      <w:r>
        <w:rPr>
          <w:b/>
          <w:i/>
          <w:iCs/>
          <w:lang w:val="en-GB"/>
        </w:rPr>
        <w:t>the course website</w:t>
      </w:r>
      <w:r w:rsidRPr="00D07DB5">
        <w:rPr>
          <w:b/>
          <w:i/>
          <w:iCs/>
          <w:lang w:val="en-GB"/>
        </w:rPr>
        <w:t>.</w:t>
      </w:r>
      <w:r w:rsidRPr="00E34003">
        <w:rPr>
          <w:lang w:val="en-GB"/>
        </w:rPr>
        <w:t xml:space="preserve"> </w:t>
      </w:r>
    </w:p>
    <w:p w:rsidR="0024486C" w:rsidRDefault="0024486C" w:rsidP="008C6FBB">
      <w:pPr>
        <w:rPr>
          <w:b/>
        </w:rPr>
      </w:pPr>
    </w:p>
    <w:p w:rsidR="0024486C" w:rsidRDefault="0024486C" w:rsidP="008C6FBB">
      <w:pPr>
        <w:rPr>
          <w:b/>
        </w:rPr>
      </w:pPr>
      <w:r w:rsidRPr="00D07DB5">
        <w:rPr>
          <w:b/>
        </w:rPr>
        <w:t xml:space="preserve">How to </w:t>
      </w:r>
      <w:r>
        <w:rPr>
          <w:b/>
        </w:rPr>
        <w:t>be successful in NURS 3005 this semester</w:t>
      </w:r>
      <w:r w:rsidRPr="00D07DB5">
        <w:rPr>
          <w:b/>
        </w:rPr>
        <w:t>:</w:t>
      </w:r>
    </w:p>
    <w:p w:rsidR="0024486C" w:rsidRPr="00D07DB5" w:rsidRDefault="0024486C" w:rsidP="008C6FBB">
      <w:pPr>
        <w:rPr>
          <w:b/>
        </w:rPr>
      </w:pPr>
    </w:p>
    <w:p w:rsidR="0024486C" w:rsidRDefault="0024486C" w:rsidP="008C6FBB">
      <w:pPr>
        <w:autoSpaceDE w:val="0"/>
        <w:autoSpaceDN w:val="0"/>
        <w:adjustRightInd w:val="0"/>
      </w:pPr>
      <w:r w:rsidRPr="00282D73">
        <w:t>Students often ask "What can I do to raise my grade?</w:t>
      </w:r>
      <w:r>
        <w:t xml:space="preserve">” </w:t>
      </w:r>
      <w:r w:rsidRPr="00282D73">
        <w:t xml:space="preserve">The answer is </w:t>
      </w:r>
      <w:r>
        <w:t>to ensure that you are clear about the course expectations (e.g. Ends-In-View, assignment guidelines). Written assignments must adhere to APA format, be written with clarity and demonstrate analysis and synthesis of ideas. Start on assignments as soon as possible by preparing an outline of what you think is required. If</w:t>
      </w:r>
      <w:r w:rsidRPr="00282D73">
        <w:t xml:space="preserve"> you are not clear about</w:t>
      </w:r>
      <w:r>
        <w:t xml:space="preserve"> something then ask the course p</w:t>
      </w:r>
      <w:r w:rsidRPr="00282D73">
        <w:t>rofessor</w:t>
      </w:r>
      <w:r>
        <w:t xml:space="preserve"> for clarification. L</w:t>
      </w:r>
      <w:r w:rsidRPr="003147DC">
        <w:t xml:space="preserve">earning is dependent on your active participation in </w:t>
      </w:r>
      <w:r>
        <w:t xml:space="preserve">the available </w:t>
      </w:r>
      <w:r w:rsidRPr="003147DC">
        <w:t>learning opportunities.</w:t>
      </w:r>
      <w:r>
        <w:t xml:space="preserve">  It is expected that each student devote a minimum of 7 – 8 hours/week. </w:t>
      </w:r>
    </w:p>
    <w:p w:rsidR="0024486C" w:rsidRDefault="0024486C" w:rsidP="008C6FBB">
      <w:pPr>
        <w:autoSpaceDE w:val="0"/>
        <w:autoSpaceDN w:val="0"/>
        <w:adjustRightInd w:val="0"/>
      </w:pPr>
    </w:p>
    <w:p w:rsidR="0024486C" w:rsidRPr="009526CF" w:rsidRDefault="0024486C" w:rsidP="008C6FBB">
      <w:pPr>
        <w:rPr>
          <w:i/>
        </w:rPr>
      </w:pPr>
      <w:r>
        <w:t xml:space="preserve">It is expected that work you submit is your best effort. Remarking assignments or supplemental assignments are not School of Nursing practice or policy. </w:t>
      </w:r>
      <w:r w:rsidRPr="006B41FA">
        <w:rPr>
          <w:i/>
        </w:rPr>
        <w:t>If a student is unsuccessful on an assignment/test the student is required to make an appointment with the course Professor to discuss strategies to achieve the course Ends-In-View.</w:t>
      </w:r>
      <w:r>
        <w:t xml:space="preserve">  Should a student wish to review an assignment or test/exam with the course professor, this should </w:t>
      </w:r>
      <w:r>
        <w:lastRenderedPageBreak/>
        <w:t xml:space="preserve">be </w:t>
      </w:r>
      <w:r w:rsidRPr="001606B0">
        <w:rPr>
          <w:b/>
        </w:rPr>
        <w:t>requested within</w:t>
      </w:r>
      <w:r>
        <w:t xml:space="preserve"> </w:t>
      </w:r>
      <w:r w:rsidRPr="00343760">
        <w:rPr>
          <w:b/>
        </w:rPr>
        <w:t>ten (10) days</w:t>
      </w:r>
      <w:r>
        <w:t xml:space="preserve"> of receiving the assignment or test/exam grade.  Is expected that all students adhere to course timelines as outlined in this syllabus.  Should a student need accommodations for testing through the testing center, it is hoped that tests can be taken the same day and time as the rest of the cohort.  </w:t>
      </w:r>
    </w:p>
    <w:p w:rsidR="0024486C" w:rsidRDefault="0024486C" w:rsidP="008C6FBB">
      <w:pPr>
        <w:rPr>
          <w:i/>
        </w:rPr>
      </w:pPr>
    </w:p>
    <w:p w:rsidR="0024486C" w:rsidRPr="00E34003" w:rsidRDefault="0024486C" w:rsidP="008C6FBB">
      <w:pPr>
        <w:numPr>
          <w:ilvl w:val="12"/>
          <w:numId w:val="0"/>
        </w:numPr>
        <w:rPr>
          <w:b/>
          <w:bCs/>
          <w:u w:val="single"/>
        </w:rPr>
      </w:pPr>
      <w:r w:rsidRPr="00E34003">
        <w:rPr>
          <w:b/>
          <w:bCs/>
          <w:u w:val="single"/>
        </w:rPr>
        <w:t>Group</w:t>
      </w:r>
      <w:r>
        <w:rPr>
          <w:b/>
          <w:bCs/>
          <w:u w:val="single"/>
        </w:rPr>
        <w:t>/Team</w:t>
      </w:r>
      <w:r w:rsidRPr="00E34003">
        <w:rPr>
          <w:b/>
          <w:bCs/>
          <w:u w:val="single"/>
        </w:rPr>
        <w:t xml:space="preserve"> Process</w:t>
      </w:r>
    </w:p>
    <w:p w:rsidR="0024486C" w:rsidRPr="00E34003" w:rsidRDefault="0024486C" w:rsidP="008C6FBB">
      <w:pPr>
        <w:numPr>
          <w:ilvl w:val="12"/>
          <w:numId w:val="0"/>
        </w:numPr>
        <w:rPr>
          <w:b/>
          <w:bCs/>
          <w:u w:val="single"/>
        </w:rPr>
      </w:pPr>
    </w:p>
    <w:p w:rsidR="0024486C" w:rsidRPr="00E34003" w:rsidRDefault="0024486C" w:rsidP="008C6FBB">
      <w:pPr>
        <w:widowControl w:val="0"/>
        <w:numPr>
          <w:ilvl w:val="0"/>
          <w:numId w:val="16"/>
        </w:numPr>
        <w:autoSpaceDE w:val="0"/>
        <w:autoSpaceDN w:val="0"/>
        <w:adjustRightInd w:val="0"/>
      </w:pPr>
      <w:r w:rsidRPr="00E34003">
        <w:t xml:space="preserve">Community health nurses often work in </w:t>
      </w:r>
      <w:r>
        <w:t>team</w:t>
      </w:r>
      <w:r w:rsidRPr="00E34003">
        <w:t xml:space="preserve">s.  </w:t>
      </w:r>
    </w:p>
    <w:p w:rsidR="0024486C" w:rsidRPr="00E34003" w:rsidRDefault="0024486C" w:rsidP="008C6FBB">
      <w:pPr>
        <w:widowControl w:val="0"/>
        <w:numPr>
          <w:ilvl w:val="0"/>
          <w:numId w:val="16"/>
        </w:numPr>
        <w:autoSpaceDE w:val="0"/>
        <w:autoSpaceDN w:val="0"/>
        <w:adjustRightInd w:val="0"/>
      </w:pPr>
      <w:r>
        <w:t xml:space="preserve">Three assignments in NURS 3005 require you </w:t>
      </w:r>
      <w:r w:rsidRPr="00E34003">
        <w:t xml:space="preserve">to work as a </w:t>
      </w:r>
      <w:r>
        <w:t>team</w:t>
      </w:r>
      <w:r w:rsidRPr="00E34003">
        <w:t xml:space="preserve"> member.  </w:t>
      </w:r>
    </w:p>
    <w:p w:rsidR="0024486C" w:rsidRPr="00E34003" w:rsidRDefault="0024486C" w:rsidP="008C6FBB">
      <w:pPr>
        <w:widowControl w:val="0"/>
        <w:numPr>
          <w:ilvl w:val="0"/>
          <w:numId w:val="16"/>
        </w:numPr>
        <w:autoSpaceDE w:val="0"/>
        <w:autoSpaceDN w:val="0"/>
        <w:adjustRightInd w:val="0"/>
      </w:pPr>
      <w:r w:rsidRPr="00E34003">
        <w:t xml:space="preserve">It is important that you utilize </w:t>
      </w:r>
      <w:r>
        <w:t xml:space="preserve">effective </w:t>
      </w:r>
      <w:r w:rsidRPr="00E34003">
        <w:t>group pro</w:t>
      </w:r>
      <w:r>
        <w:t>cess skills when working on these</w:t>
      </w:r>
      <w:r w:rsidRPr="00E34003">
        <w:t xml:space="preserve"> assignment</w:t>
      </w:r>
      <w:r>
        <w:t>s</w:t>
      </w:r>
      <w:r w:rsidRPr="00E34003">
        <w:t xml:space="preserve">.  </w:t>
      </w:r>
    </w:p>
    <w:p w:rsidR="0024486C" w:rsidRPr="00E34003" w:rsidRDefault="0024486C" w:rsidP="008C6FBB">
      <w:pPr>
        <w:widowControl w:val="0"/>
        <w:numPr>
          <w:ilvl w:val="0"/>
          <w:numId w:val="16"/>
        </w:numPr>
        <w:autoSpaceDE w:val="0"/>
        <w:autoSpaceDN w:val="0"/>
        <w:adjustRightInd w:val="0"/>
      </w:pPr>
      <w:r w:rsidRPr="00E34003">
        <w:t xml:space="preserve">If your </w:t>
      </w:r>
      <w:r>
        <w:t>team</w:t>
      </w:r>
      <w:r w:rsidRPr="00E34003">
        <w:t xml:space="preserve"> is not functioning well it is the responsibility of the </w:t>
      </w:r>
      <w:r>
        <w:t>team</w:t>
      </w:r>
      <w:r w:rsidRPr="00E34003">
        <w:t xml:space="preserve"> members to address and attempt to resolve the situation.  If a resolution cannot be attained within the </w:t>
      </w:r>
      <w:r>
        <w:t>team then the course professor</w:t>
      </w:r>
      <w:r w:rsidRPr="00E34003">
        <w:t xml:space="preserve"> should be consulted immediately so that resolution strategies can be initiated.  </w:t>
      </w:r>
    </w:p>
    <w:p w:rsidR="0024486C" w:rsidRPr="008B2962" w:rsidRDefault="0024486C" w:rsidP="008C6FBB">
      <w:pPr>
        <w:numPr>
          <w:ilvl w:val="12"/>
          <w:numId w:val="0"/>
        </w:numPr>
        <w:rPr>
          <w:b/>
          <w:bCs/>
        </w:rPr>
      </w:pPr>
    </w:p>
    <w:p w:rsidR="0024486C" w:rsidRPr="008B2962" w:rsidRDefault="0024486C" w:rsidP="008C6FBB">
      <w:pPr>
        <w:autoSpaceDE w:val="0"/>
        <w:autoSpaceDN w:val="0"/>
        <w:adjustRightInd w:val="0"/>
        <w:rPr>
          <w:b/>
          <w:u w:val="single"/>
          <w:lang w:val="en-GB"/>
        </w:rPr>
      </w:pPr>
      <w:r w:rsidRPr="008B2962">
        <w:rPr>
          <w:b/>
          <w:bCs/>
        </w:rPr>
        <w:t>Note</w:t>
      </w:r>
      <w:r w:rsidRPr="008B2962">
        <w:t>:  All students may not receive the same mark for a team assignment</w:t>
      </w:r>
      <w:r>
        <w:t>.  T</w:t>
      </w:r>
      <w:r w:rsidRPr="008B2962">
        <w:t xml:space="preserve">eam members who do not contribute according to team expectations may have marks deducted from their </w:t>
      </w:r>
      <w:r>
        <w:t xml:space="preserve">assignment </w:t>
      </w:r>
      <w:r w:rsidRPr="008B2962">
        <w:t xml:space="preserve">grade.   </w:t>
      </w:r>
      <w:r w:rsidRPr="00C52ADA">
        <w:t xml:space="preserve">If you miss a </w:t>
      </w:r>
      <w:r>
        <w:t>team</w:t>
      </w:r>
      <w:r w:rsidRPr="00C52ADA">
        <w:t xml:space="preserve"> meeting, it is your</w:t>
      </w:r>
      <w:r>
        <w:t xml:space="preserve"> </w:t>
      </w:r>
      <w:r w:rsidRPr="00C52ADA">
        <w:t xml:space="preserve">responsibility to contact your </w:t>
      </w:r>
      <w:r>
        <w:t>team</w:t>
      </w:r>
      <w:r w:rsidRPr="00C52ADA">
        <w:t xml:space="preserve"> to find out what you missed and what you are expected to</w:t>
      </w:r>
      <w:r>
        <w:t xml:space="preserve"> </w:t>
      </w:r>
      <w:r w:rsidRPr="00C52ADA">
        <w:t>do.</w:t>
      </w:r>
      <w:r>
        <w:t xml:space="preserve">  You are expected to be at all team meetings.  </w:t>
      </w:r>
      <w:r w:rsidRPr="008B2962">
        <w:t xml:space="preserve">Teams are required to record meeting dates, time, and group process. </w:t>
      </w:r>
      <w:r>
        <w:t xml:space="preserve">Individual team members should document their team contributions as evidence of their individual work should their grade be challenged.  </w:t>
      </w:r>
    </w:p>
    <w:p w:rsidR="0024486C" w:rsidRDefault="0024486C" w:rsidP="008C6FBB">
      <w:pPr>
        <w:jc w:val="center"/>
        <w:rPr>
          <w:lang w:val="en-CA"/>
        </w:rPr>
      </w:pPr>
    </w:p>
    <w:p w:rsidR="0024486C" w:rsidRPr="009A0275" w:rsidRDefault="0024486C" w:rsidP="008C6FBB">
      <w:pPr>
        <w:rPr>
          <w:sz w:val="22"/>
          <w:szCs w:val="22"/>
        </w:rPr>
      </w:pPr>
      <w:r w:rsidRPr="008B2962">
        <w:rPr>
          <w:b/>
          <w:bCs/>
        </w:rPr>
        <w:t>Note</w:t>
      </w:r>
      <w:r w:rsidRPr="008B2962">
        <w:t xml:space="preserve">:  </w:t>
      </w:r>
      <w:r w:rsidRPr="009A0275">
        <w:rPr>
          <w:sz w:val="22"/>
          <w:szCs w:val="22"/>
        </w:rPr>
        <w:t xml:space="preserve">Both of the required texts have additional resources for students identified on the inside front cover of each textbook. Information on these resources and how to access these resources is provided </w:t>
      </w:r>
      <w:r>
        <w:rPr>
          <w:sz w:val="22"/>
          <w:szCs w:val="22"/>
        </w:rPr>
        <w:t>here.</w:t>
      </w:r>
    </w:p>
    <w:p w:rsidR="0024486C" w:rsidRDefault="0024486C" w:rsidP="008C6FBB"/>
    <w:p w:rsidR="0024486C" w:rsidRDefault="0024486C" w:rsidP="008C6FBB"/>
    <w:p w:rsidR="0024486C" w:rsidRPr="005D27D7" w:rsidRDefault="0024486C" w:rsidP="008C6FBB">
      <w:pPr>
        <w:numPr>
          <w:ilvl w:val="12"/>
          <w:numId w:val="0"/>
        </w:numPr>
        <w:ind w:left="720" w:hanging="720"/>
      </w:pPr>
      <w:r w:rsidRPr="005D27D7">
        <w:rPr>
          <w:lang w:val="fr-CA"/>
        </w:rPr>
        <w:t xml:space="preserve">Stanhope, M., Lancaster, J., Jessup-Falcioni, H., &amp; Viverais-Dresler, G. (2011).  </w:t>
      </w:r>
      <w:r w:rsidRPr="005D27D7">
        <w:rPr>
          <w:i/>
        </w:rPr>
        <w:t>Community health nursing in Canada (</w:t>
      </w:r>
      <w:r w:rsidRPr="005D27D7">
        <w:t>2</w:t>
      </w:r>
      <w:r w:rsidRPr="005D27D7">
        <w:rPr>
          <w:vertAlign w:val="superscript"/>
        </w:rPr>
        <w:t>nd</w:t>
      </w:r>
      <w:r w:rsidRPr="005D27D7">
        <w:t xml:space="preserve"> ed</w:t>
      </w:r>
      <w:r w:rsidRPr="005D27D7">
        <w:rPr>
          <w:i/>
        </w:rPr>
        <w:t>.)</w:t>
      </w:r>
      <w:r w:rsidRPr="005D27D7">
        <w:t xml:space="preserve">.  Toronto, ON:  Elsevier. </w:t>
      </w:r>
    </w:p>
    <w:p w:rsidR="0024486C" w:rsidRPr="005D27D7" w:rsidRDefault="0024486C" w:rsidP="008C6FBB">
      <w:pPr>
        <w:numPr>
          <w:ilvl w:val="12"/>
          <w:numId w:val="0"/>
        </w:numPr>
        <w:ind w:left="720" w:hanging="720"/>
      </w:pPr>
    </w:p>
    <w:p w:rsidR="0024486C" w:rsidRPr="005D27D7" w:rsidRDefault="0024486C" w:rsidP="008C6FBB">
      <w:pPr>
        <w:numPr>
          <w:ilvl w:val="12"/>
          <w:numId w:val="0"/>
        </w:numPr>
        <w:ind w:left="720" w:hanging="720"/>
      </w:pPr>
      <w:r w:rsidRPr="005D27D7">
        <w:t xml:space="preserve">Resources for students found on </w:t>
      </w:r>
      <w:r>
        <w:rPr>
          <w:b/>
        </w:rPr>
        <w:t>E</w:t>
      </w:r>
      <w:r w:rsidRPr="005D27D7">
        <w:rPr>
          <w:b/>
        </w:rPr>
        <w:t>volve Elsevier</w:t>
      </w:r>
      <w:r w:rsidRPr="005D27D7">
        <w:t>:</w:t>
      </w:r>
    </w:p>
    <w:p w:rsidR="0024486C" w:rsidRPr="005D27D7" w:rsidRDefault="0024486C" w:rsidP="008C6FBB">
      <w:pPr>
        <w:numPr>
          <w:ilvl w:val="0"/>
          <w:numId w:val="17"/>
        </w:numPr>
      </w:pPr>
      <w:r w:rsidRPr="005D27D7">
        <w:t>Answers to case studies</w:t>
      </w:r>
    </w:p>
    <w:p w:rsidR="0024486C" w:rsidRPr="005D27D7" w:rsidRDefault="0024486C" w:rsidP="008C6FBB">
      <w:pPr>
        <w:numPr>
          <w:ilvl w:val="0"/>
          <w:numId w:val="17"/>
        </w:numPr>
      </w:pPr>
      <w:r w:rsidRPr="005D27D7">
        <w:t>Appendices</w:t>
      </w:r>
    </w:p>
    <w:p w:rsidR="0024486C" w:rsidRPr="005D27D7" w:rsidRDefault="0024486C" w:rsidP="008C6FBB">
      <w:pPr>
        <w:numPr>
          <w:ilvl w:val="0"/>
          <w:numId w:val="17"/>
        </w:numPr>
      </w:pPr>
      <w:r w:rsidRPr="005D27D7">
        <w:t>Content updates include the latest information from the authors of the textbook to help you keep abreast of recent developments in select areas of study</w:t>
      </w:r>
    </w:p>
    <w:p w:rsidR="0024486C" w:rsidRPr="005D27D7" w:rsidRDefault="0024486C" w:rsidP="008C6FBB">
      <w:pPr>
        <w:numPr>
          <w:ilvl w:val="0"/>
          <w:numId w:val="17"/>
        </w:numPr>
      </w:pPr>
      <w:r w:rsidRPr="005D27D7">
        <w:t>Quizzes for practice and self-assessment, designed to reinforce content from each textbook chapter</w:t>
      </w:r>
    </w:p>
    <w:p w:rsidR="0024486C" w:rsidRPr="005D27D7" w:rsidRDefault="0024486C" w:rsidP="008C6FBB">
      <w:pPr>
        <w:numPr>
          <w:ilvl w:val="0"/>
          <w:numId w:val="17"/>
        </w:numPr>
      </w:pPr>
      <w:r w:rsidRPr="005D27D7">
        <w:t>Glossary</w:t>
      </w:r>
    </w:p>
    <w:p w:rsidR="0024486C" w:rsidRPr="005D27D7" w:rsidRDefault="0024486C" w:rsidP="008C6FBB">
      <w:pPr>
        <w:numPr>
          <w:ilvl w:val="0"/>
          <w:numId w:val="17"/>
        </w:numPr>
      </w:pPr>
      <w:r w:rsidRPr="005D27D7">
        <w:t>Nursing Blogs</w:t>
      </w:r>
    </w:p>
    <w:p w:rsidR="0024486C" w:rsidRPr="005D27D7" w:rsidRDefault="0024486C" w:rsidP="008C6FBB">
      <w:pPr>
        <w:numPr>
          <w:ilvl w:val="0"/>
          <w:numId w:val="17"/>
        </w:numPr>
      </w:pPr>
      <w:r w:rsidRPr="005D27D7">
        <w:t>Tool Box</w:t>
      </w:r>
    </w:p>
    <w:p w:rsidR="0024486C" w:rsidRPr="005D27D7" w:rsidRDefault="0024486C" w:rsidP="008C6FBB">
      <w:pPr>
        <w:numPr>
          <w:ilvl w:val="0"/>
          <w:numId w:val="17"/>
        </w:numPr>
      </w:pPr>
      <w:r w:rsidRPr="005D27D7">
        <w:t>Weblinks let you link to numerous Web sites carefully chosen to supplement the contents of the textbook</w:t>
      </w:r>
    </w:p>
    <w:p w:rsidR="0024486C" w:rsidRPr="005D27D7" w:rsidRDefault="0024486C" w:rsidP="008C6FBB"/>
    <w:p w:rsidR="0024486C" w:rsidRPr="00854C1D" w:rsidRDefault="0024486C" w:rsidP="008C6FBB">
      <w:pPr>
        <w:autoSpaceDE w:val="0"/>
        <w:autoSpaceDN w:val="0"/>
        <w:adjustRightInd w:val="0"/>
        <w:rPr>
          <w:b/>
          <w:bCs/>
          <w:lang w:val="en-CA" w:eastAsia="en-CA"/>
        </w:rPr>
      </w:pPr>
      <w:r w:rsidRPr="00854C1D">
        <w:rPr>
          <w:lang w:val="en-CA" w:eastAsia="en-CA"/>
        </w:rPr>
        <w:lastRenderedPageBreak/>
        <w:t xml:space="preserve">The resources on Evolve are free, and they’ll help you be more successful in your course and on your tests. Registering is easier than ever with the new and improved Evolve website. Follow the steps below at </w:t>
      </w:r>
      <w:r w:rsidRPr="00854C1D">
        <w:rPr>
          <w:b/>
          <w:bCs/>
          <w:lang w:val="en-CA" w:eastAsia="en-CA"/>
        </w:rPr>
        <w:t>http://evolve.elsevier.com</w:t>
      </w:r>
    </w:p>
    <w:p w:rsidR="0024486C" w:rsidRPr="00854C1D" w:rsidRDefault="0024486C" w:rsidP="008C6FBB">
      <w:pPr>
        <w:autoSpaceDE w:val="0"/>
        <w:autoSpaceDN w:val="0"/>
        <w:adjustRightInd w:val="0"/>
        <w:rPr>
          <w:lang w:val="en-CA" w:eastAsia="en-CA"/>
        </w:rPr>
      </w:pPr>
      <w:r w:rsidRPr="00854C1D">
        <w:rPr>
          <w:lang w:val="en-CA" w:eastAsia="en-CA"/>
        </w:rPr>
        <w:t>Register for your</w:t>
      </w:r>
      <w:r>
        <w:rPr>
          <w:lang w:val="en-CA" w:eastAsia="en-CA"/>
        </w:rPr>
        <w:t xml:space="preserve"> F</w:t>
      </w:r>
      <w:r w:rsidRPr="00854C1D">
        <w:rPr>
          <w:lang w:val="en-CA" w:eastAsia="en-CA"/>
        </w:rPr>
        <w:t>REE RESOURCES</w:t>
      </w:r>
    </w:p>
    <w:p w:rsidR="0024486C" w:rsidRPr="00854C1D" w:rsidRDefault="0024486C" w:rsidP="008C6FBB">
      <w:pPr>
        <w:autoSpaceDE w:val="0"/>
        <w:autoSpaceDN w:val="0"/>
        <w:adjustRightInd w:val="0"/>
        <w:rPr>
          <w:lang w:val="en-CA" w:eastAsia="en-CA"/>
        </w:rPr>
      </w:pPr>
      <w:r w:rsidRPr="00854C1D">
        <w:rPr>
          <w:lang w:val="en-CA" w:eastAsia="en-CA"/>
        </w:rPr>
        <w:t>Get extras for the current edition of your Elsevier textbook</w:t>
      </w:r>
    </w:p>
    <w:p w:rsidR="0024486C" w:rsidRPr="00854C1D" w:rsidRDefault="0024486C" w:rsidP="008C6FBB">
      <w:pPr>
        <w:autoSpaceDE w:val="0"/>
        <w:autoSpaceDN w:val="0"/>
        <w:adjustRightInd w:val="0"/>
        <w:rPr>
          <w:lang w:val="en-CA" w:eastAsia="en-CA"/>
        </w:rPr>
      </w:pPr>
      <w:r w:rsidRPr="00854C1D">
        <w:rPr>
          <w:lang w:val="en-CA" w:eastAsia="en-CA"/>
        </w:rPr>
        <w:t>—resources like practice questions, animations, and videos.</w:t>
      </w:r>
    </w:p>
    <w:p w:rsidR="0024486C" w:rsidRPr="00854C1D" w:rsidRDefault="0024486C" w:rsidP="008C6FBB">
      <w:pPr>
        <w:autoSpaceDE w:val="0"/>
        <w:autoSpaceDN w:val="0"/>
        <w:adjustRightInd w:val="0"/>
        <w:rPr>
          <w:lang w:val="en-CA" w:eastAsia="en-CA"/>
        </w:rPr>
      </w:pPr>
      <w:r w:rsidRPr="00854C1D">
        <w:rPr>
          <w:b/>
          <w:bCs/>
          <w:lang w:val="en-CA" w:eastAsia="en-CA"/>
        </w:rPr>
        <w:t xml:space="preserve">1. Search for your textbook by author name or title. </w:t>
      </w:r>
      <w:r w:rsidRPr="00854C1D">
        <w:rPr>
          <w:lang w:val="en-CA" w:eastAsia="en-CA"/>
        </w:rPr>
        <w:t>The search box appears</w:t>
      </w:r>
    </w:p>
    <w:p w:rsidR="0024486C" w:rsidRPr="00854C1D" w:rsidRDefault="0024486C" w:rsidP="008C6FBB">
      <w:pPr>
        <w:autoSpaceDE w:val="0"/>
        <w:autoSpaceDN w:val="0"/>
        <w:adjustRightInd w:val="0"/>
        <w:rPr>
          <w:lang w:val="en-CA" w:eastAsia="en-CA"/>
        </w:rPr>
      </w:pPr>
      <w:r w:rsidRPr="00854C1D">
        <w:rPr>
          <w:lang w:val="en-CA" w:eastAsia="en-CA"/>
        </w:rPr>
        <w:t>in the upper right hand corner of the Evolve home page.</w:t>
      </w:r>
    </w:p>
    <w:p w:rsidR="0024486C" w:rsidRPr="00854C1D" w:rsidRDefault="0024486C" w:rsidP="008C6FBB">
      <w:pPr>
        <w:autoSpaceDE w:val="0"/>
        <w:autoSpaceDN w:val="0"/>
        <w:adjustRightInd w:val="0"/>
        <w:rPr>
          <w:lang w:val="en-CA" w:eastAsia="en-CA"/>
        </w:rPr>
      </w:pPr>
      <w:r w:rsidRPr="00854C1D">
        <w:rPr>
          <w:b/>
          <w:bCs/>
          <w:lang w:val="en-CA" w:eastAsia="en-CA"/>
        </w:rPr>
        <w:t xml:space="preserve">2. </w:t>
      </w:r>
      <w:r w:rsidRPr="00854C1D">
        <w:rPr>
          <w:lang w:val="en-CA" w:eastAsia="en-CA"/>
        </w:rPr>
        <w:t xml:space="preserve">Click the </w:t>
      </w:r>
      <w:r w:rsidRPr="00854C1D">
        <w:rPr>
          <w:b/>
          <w:bCs/>
          <w:lang w:val="en-CA" w:eastAsia="en-CA"/>
        </w:rPr>
        <w:t xml:space="preserve">Register button </w:t>
      </w:r>
      <w:r w:rsidRPr="00854C1D">
        <w:rPr>
          <w:lang w:val="en-CA" w:eastAsia="en-CA"/>
        </w:rPr>
        <w:t xml:space="preserve">under the </w:t>
      </w:r>
      <w:r w:rsidRPr="00854C1D">
        <w:rPr>
          <w:b/>
          <w:bCs/>
          <w:lang w:val="en-CA" w:eastAsia="en-CA"/>
        </w:rPr>
        <w:t>Resources heading</w:t>
      </w:r>
      <w:r w:rsidRPr="00854C1D">
        <w:rPr>
          <w:lang w:val="en-CA" w:eastAsia="en-CA"/>
        </w:rPr>
        <w:t>.</w:t>
      </w:r>
    </w:p>
    <w:p w:rsidR="0024486C" w:rsidRPr="00854C1D" w:rsidRDefault="0024486C" w:rsidP="008C6FBB">
      <w:pPr>
        <w:autoSpaceDE w:val="0"/>
        <w:autoSpaceDN w:val="0"/>
        <w:adjustRightInd w:val="0"/>
        <w:rPr>
          <w:lang w:val="en-CA" w:eastAsia="en-CA"/>
        </w:rPr>
      </w:pPr>
      <w:r w:rsidRPr="00854C1D">
        <w:rPr>
          <w:b/>
          <w:bCs/>
          <w:lang w:val="en-CA" w:eastAsia="en-CA"/>
        </w:rPr>
        <w:t xml:space="preserve">3. </w:t>
      </w:r>
      <w:r w:rsidRPr="00854C1D">
        <w:rPr>
          <w:lang w:val="en-CA" w:eastAsia="en-CA"/>
        </w:rPr>
        <w:t xml:space="preserve">Click the </w:t>
      </w:r>
      <w:r w:rsidRPr="00854C1D">
        <w:rPr>
          <w:b/>
          <w:bCs/>
          <w:lang w:val="en-CA" w:eastAsia="en-CA"/>
        </w:rPr>
        <w:t xml:space="preserve">Green Register button </w:t>
      </w:r>
      <w:r w:rsidRPr="00854C1D">
        <w:rPr>
          <w:lang w:val="en-CA" w:eastAsia="en-CA"/>
        </w:rPr>
        <w:t>to proceed to the Profile page.</w:t>
      </w:r>
    </w:p>
    <w:p w:rsidR="0024486C" w:rsidRPr="00854C1D" w:rsidRDefault="0024486C" w:rsidP="008C6FBB">
      <w:pPr>
        <w:autoSpaceDE w:val="0"/>
        <w:autoSpaceDN w:val="0"/>
        <w:adjustRightInd w:val="0"/>
        <w:rPr>
          <w:lang w:val="en-CA" w:eastAsia="en-CA"/>
        </w:rPr>
      </w:pPr>
      <w:r w:rsidRPr="00854C1D">
        <w:rPr>
          <w:b/>
          <w:bCs/>
          <w:lang w:val="en-CA" w:eastAsia="en-CA"/>
        </w:rPr>
        <w:t xml:space="preserve">4. </w:t>
      </w:r>
      <w:r w:rsidRPr="00854C1D">
        <w:rPr>
          <w:lang w:val="en-CA" w:eastAsia="en-CA"/>
        </w:rPr>
        <w:t xml:space="preserve">If you have an Evolve account, </w:t>
      </w:r>
      <w:r w:rsidRPr="00854C1D">
        <w:rPr>
          <w:b/>
          <w:bCs/>
          <w:lang w:val="en-CA" w:eastAsia="en-CA"/>
        </w:rPr>
        <w:t>login</w:t>
      </w:r>
      <w:r w:rsidRPr="00854C1D">
        <w:rPr>
          <w:lang w:val="en-CA" w:eastAsia="en-CA"/>
        </w:rPr>
        <w:t>. If you do not have an Evolve account, you can create one by filling in the required information as prompted.</w:t>
      </w:r>
    </w:p>
    <w:p w:rsidR="0024486C" w:rsidRPr="00854C1D" w:rsidRDefault="0024486C" w:rsidP="008C6FBB">
      <w:pPr>
        <w:autoSpaceDE w:val="0"/>
        <w:autoSpaceDN w:val="0"/>
        <w:adjustRightInd w:val="0"/>
        <w:rPr>
          <w:lang w:val="en-CA" w:eastAsia="en-CA"/>
        </w:rPr>
      </w:pPr>
      <w:r w:rsidRPr="00854C1D">
        <w:rPr>
          <w:b/>
          <w:bCs/>
          <w:lang w:val="en-CA" w:eastAsia="en-CA"/>
        </w:rPr>
        <w:t xml:space="preserve">5. </w:t>
      </w:r>
      <w:r w:rsidRPr="00854C1D">
        <w:rPr>
          <w:lang w:val="en-CA" w:eastAsia="en-CA"/>
        </w:rPr>
        <w:t>Accept the terms of the user agreement.</w:t>
      </w:r>
    </w:p>
    <w:p w:rsidR="0024486C" w:rsidRPr="005D27D7" w:rsidRDefault="0024486C" w:rsidP="00045FA8">
      <w:pPr>
        <w:autoSpaceDE w:val="0"/>
        <w:autoSpaceDN w:val="0"/>
        <w:adjustRightInd w:val="0"/>
      </w:pPr>
      <w:r w:rsidRPr="00854C1D">
        <w:rPr>
          <w:b/>
          <w:bCs/>
          <w:lang w:val="en-CA" w:eastAsia="en-CA"/>
        </w:rPr>
        <w:t xml:space="preserve">6. You now have access to your free study tools. </w:t>
      </w:r>
      <w:r w:rsidRPr="00854C1D">
        <w:rPr>
          <w:lang w:val="en-CA" w:eastAsia="en-CA"/>
        </w:rPr>
        <w:t>Click the Get Started link to go straight to them. Otherwise, they will be available to you in your content list on the left side of the page after you login to Evolve.</w:t>
      </w:r>
    </w:p>
    <w:p w:rsidR="0024486C" w:rsidRDefault="0024486C" w:rsidP="008C6FBB"/>
    <w:p w:rsidR="0024486C" w:rsidRPr="005D27D7" w:rsidRDefault="0024486C" w:rsidP="008C6FBB">
      <w:pPr>
        <w:rPr>
          <w:i/>
          <w:iCs/>
        </w:rPr>
      </w:pPr>
      <w:r w:rsidRPr="005D27D7">
        <w:t xml:space="preserve">Vollman, A., Anderson, E., &amp; McFarlane, J. (2012). </w:t>
      </w:r>
      <w:r w:rsidRPr="005D27D7">
        <w:rPr>
          <w:i/>
          <w:iCs/>
        </w:rPr>
        <w:t xml:space="preserve">Canadian community as </w:t>
      </w:r>
    </w:p>
    <w:p w:rsidR="0024486C" w:rsidRPr="005D27D7" w:rsidRDefault="0024486C" w:rsidP="008C6FBB">
      <w:pPr>
        <w:ind w:left="720" w:hanging="540"/>
      </w:pPr>
      <w:r w:rsidRPr="005D27D7">
        <w:rPr>
          <w:i/>
          <w:iCs/>
        </w:rPr>
        <w:t>partner:   Theory and multidisciplinary practice (</w:t>
      </w:r>
      <w:r w:rsidRPr="005D27D7">
        <w:rPr>
          <w:iCs/>
        </w:rPr>
        <w:t>3</w:t>
      </w:r>
      <w:r w:rsidRPr="005D27D7">
        <w:rPr>
          <w:iCs/>
          <w:vertAlign w:val="superscript"/>
        </w:rPr>
        <w:t>rd</w:t>
      </w:r>
      <w:r w:rsidRPr="005D27D7">
        <w:rPr>
          <w:iCs/>
        </w:rPr>
        <w:t xml:space="preserve"> ed</w:t>
      </w:r>
      <w:r w:rsidRPr="005D27D7">
        <w:rPr>
          <w:i/>
          <w:iCs/>
        </w:rPr>
        <w:t xml:space="preserve">.). </w:t>
      </w:r>
      <w:r w:rsidRPr="005D27D7">
        <w:t xml:space="preserve"> Philadelphia, PA:  Lippincott.</w:t>
      </w:r>
    </w:p>
    <w:p w:rsidR="0024486C" w:rsidRPr="005D27D7" w:rsidRDefault="0024486C" w:rsidP="008C6FBB">
      <w:pPr>
        <w:ind w:left="720" w:hanging="540"/>
      </w:pPr>
    </w:p>
    <w:p w:rsidR="0024486C" w:rsidRPr="005D27D7" w:rsidRDefault="0024486C" w:rsidP="008C6FBB">
      <w:r w:rsidRPr="005D27D7">
        <w:t xml:space="preserve">Resources for students found on </w:t>
      </w:r>
      <w:r w:rsidRPr="005D27D7">
        <w:rPr>
          <w:b/>
        </w:rPr>
        <w:t>the Point</w:t>
      </w:r>
      <w:r w:rsidRPr="005D27D7">
        <w:t xml:space="preserve">:  internet resources, learning objectives and full text online.  To access </w:t>
      </w:r>
      <w:r w:rsidRPr="005D27D7">
        <w:rPr>
          <w:b/>
        </w:rPr>
        <w:t>the Point:</w:t>
      </w:r>
    </w:p>
    <w:p w:rsidR="0024486C" w:rsidRPr="00854C1D" w:rsidRDefault="0024486C" w:rsidP="008C6FBB">
      <w:r w:rsidRPr="00854C1D">
        <w:t>Getting started with The Point is quick &amp; easy but first you will have to register.</w:t>
      </w:r>
    </w:p>
    <w:p w:rsidR="0024486C" w:rsidRPr="00854C1D" w:rsidRDefault="0024486C" w:rsidP="008C6FBB">
      <w:pPr>
        <w:pStyle w:val="ListParagraph"/>
        <w:numPr>
          <w:ilvl w:val="0"/>
          <w:numId w:val="18"/>
        </w:numPr>
        <w:spacing w:before="100" w:beforeAutospacing="1" w:after="100" w:afterAutospacing="1"/>
        <w:ind w:right="60"/>
        <w:contextualSpacing w:val="0"/>
        <w:rPr>
          <w:i/>
          <w:iCs/>
        </w:rPr>
      </w:pPr>
      <w:r w:rsidRPr="00854C1D">
        <w:t xml:space="preserve">Open on internet browser and types the following: </w:t>
      </w:r>
      <w:hyperlink r:id="rId35" w:history="1">
        <w:r w:rsidRPr="00854C1D">
          <w:rPr>
            <w:rStyle w:val="Hyperlink"/>
          </w:rPr>
          <w:t>http://thepoint.lww.com</w:t>
        </w:r>
      </w:hyperlink>
      <w:r w:rsidRPr="00854C1D">
        <w:t xml:space="preserve"> (</w:t>
      </w:r>
      <w:r w:rsidRPr="00854C1D">
        <w:rPr>
          <w:i/>
          <w:iCs/>
        </w:rPr>
        <w:t>you may save this location to your internet favorites for quick access)</w:t>
      </w:r>
    </w:p>
    <w:p w:rsidR="0024486C" w:rsidRPr="00854C1D" w:rsidRDefault="0024486C" w:rsidP="008C6FBB">
      <w:pPr>
        <w:pStyle w:val="ListParagraph"/>
        <w:numPr>
          <w:ilvl w:val="0"/>
          <w:numId w:val="18"/>
        </w:numPr>
        <w:spacing w:before="100" w:beforeAutospacing="1" w:after="100" w:afterAutospacing="1"/>
        <w:ind w:right="60"/>
        <w:contextualSpacing w:val="0"/>
        <w:rPr>
          <w:i/>
          <w:iCs/>
        </w:rPr>
      </w:pPr>
      <w:r w:rsidRPr="00854C1D">
        <w:t xml:space="preserve">On the Point homepage, click on the </w:t>
      </w:r>
      <w:r w:rsidRPr="00854C1D">
        <w:rPr>
          <w:b/>
          <w:bCs/>
        </w:rPr>
        <w:t>New Users Register Now!</w:t>
      </w:r>
      <w:r w:rsidRPr="00854C1D">
        <w:t xml:space="preserve"> Link on the right-hand side of the page</w:t>
      </w:r>
    </w:p>
    <w:p w:rsidR="0024486C" w:rsidRPr="00854C1D" w:rsidRDefault="0024486C" w:rsidP="008C6FBB">
      <w:pPr>
        <w:pStyle w:val="ListParagraph"/>
        <w:numPr>
          <w:ilvl w:val="0"/>
          <w:numId w:val="18"/>
        </w:numPr>
        <w:spacing w:before="100" w:beforeAutospacing="1" w:after="100" w:afterAutospacing="1"/>
        <w:ind w:right="60"/>
        <w:contextualSpacing w:val="0"/>
        <w:rPr>
          <w:i/>
          <w:iCs/>
        </w:rPr>
      </w:pPr>
      <w:r w:rsidRPr="00854C1D">
        <w:t>Fill out the registration fields and create the Username and Password you’ll use to access the site going forward.</w:t>
      </w:r>
    </w:p>
    <w:p w:rsidR="0024486C" w:rsidRPr="00854C1D" w:rsidRDefault="0024486C" w:rsidP="008C6FBB">
      <w:pPr>
        <w:pStyle w:val="ListParagraph"/>
        <w:numPr>
          <w:ilvl w:val="0"/>
          <w:numId w:val="18"/>
        </w:numPr>
        <w:spacing w:before="100" w:beforeAutospacing="1" w:after="100" w:afterAutospacing="1"/>
        <w:ind w:right="60"/>
        <w:contextualSpacing w:val="0"/>
        <w:rPr>
          <w:i/>
          <w:iCs/>
        </w:rPr>
      </w:pPr>
      <w:r w:rsidRPr="00854C1D">
        <w:t xml:space="preserve">Click the </w:t>
      </w:r>
      <w:r w:rsidRPr="00854C1D">
        <w:rPr>
          <w:b/>
          <w:bCs/>
        </w:rPr>
        <w:t>Submit</w:t>
      </w:r>
      <w:r w:rsidRPr="00854C1D">
        <w:t xml:space="preserve"> button at the bottom of the page to be directed to a confirmation page.</w:t>
      </w:r>
    </w:p>
    <w:p w:rsidR="0024486C" w:rsidRPr="00854C1D" w:rsidRDefault="0024486C" w:rsidP="008C6FBB">
      <w:r w:rsidRPr="00854C1D">
        <w:t>How to Enter a Student Access Code:</w:t>
      </w:r>
    </w:p>
    <w:p w:rsidR="0024486C" w:rsidRPr="00854C1D" w:rsidRDefault="0024486C" w:rsidP="008C6FBB">
      <w:pPr>
        <w:pStyle w:val="ListParagraph"/>
        <w:numPr>
          <w:ilvl w:val="0"/>
          <w:numId w:val="19"/>
        </w:numPr>
        <w:spacing w:before="100" w:beforeAutospacing="1" w:after="100" w:afterAutospacing="1"/>
        <w:ind w:right="60"/>
        <w:contextualSpacing w:val="0"/>
      </w:pPr>
      <w:r w:rsidRPr="00854C1D">
        <w:t>Open the front cover of your Vollman textbook and scratch off the gray box</w:t>
      </w:r>
    </w:p>
    <w:p w:rsidR="0024486C" w:rsidRPr="00854C1D" w:rsidRDefault="0024486C" w:rsidP="008C6FBB">
      <w:pPr>
        <w:pStyle w:val="ListParagraph"/>
        <w:numPr>
          <w:ilvl w:val="0"/>
          <w:numId w:val="19"/>
        </w:numPr>
        <w:spacing w:before="100" w:beforeAutospacing="1" w:after="100" w:afterAutospacing="1"/>
        <w:ind w:right="60"/>
        <w:contextualSpacing w:val="0"/>
      </w:pPr>
      <w:r w:rsidRPr="00854C1D">
        <w:t xml:space="preserve">Type your access code in the </w:t>
      </w:r>
      <w:r w:rsidRPr="00854C1D">
        <w:rPr>
          <w:b/>
          <w:bCs/>
        </w:rPr>
        <w:t>Have An Access Code</w:t>
      </w:r>
      <w:r w:rsidRPr="00854C1D">
        <w:t xml:space="preserve"> field in the middle of the </w:t>
      </w:r>
      <w:r w:rsidRPr="00854C1D">
        <w:rPr>
          <w:b/>
          <w:bCs/>
        </w:rPr>
        <w:t>Sign Up Complete</w:t>
      </w:r>
      <w:r w:rsidRPr="00854C1D">
        <w:t xml:space="preserve"> page( you only have to enter this code once)</w:t>
      </w:r>
    </w:p>
    <w:p w:rsidR="0024486C" w:rsidRPr="00854C1D" w:rsidRDefault="0024486C" w:rsidP="008C6FBB">
      <w:pPr>
        <w:pStyle w:val="ListParagraph"/>
        <w:numPr>
          <w:ilvl w:val="0"/>
          <w:numId w:val="19"/>
        </w:numPr>
        <w:spacing w:before="100" w:beforeAutospacing="1" w:after="100" w:afterAutospacing="1"/>
        <w:ind w:right="60"/>
        <w:contextualSpacing w:val="0"/>
      </w:pPr>
      <w:r w:rsidRPr="00854C1D">
        <w:t xml:space="preserve">Select </w:t>
      </w:r>
      <w:r w:rsidRPr="00854C1D">
        <w:rPr>
          <w:b/>
          <w:bCs/>
        </w:rPr>
        <w:t>Continue</w:t>
      </w:r>
      <w:r w:rsidRPr="00854C1D">
        <w:t xml:space="preserve"> and you’re ready to access all of the great online student resources that accompany your purchase</w:t>
      </w:r>
    </w:p>
    <w:p w:rsidR="0024486C" w:rsidRPr="00854C1D" w:rsidRDefault="0024486C" w:rsidP="008C6FBB">
      <w:pPr>
        <w:ind w:right="120"/>
      </w:pPr>
      <w:r w:rsidRPr="00854C1D">
        <w:t>Accessing Student Resources:</w:t>
      </w:r>
    </w:p>
    <w:p w:rsidR="0024486C" w:rsidRPr="00854C1D" w:rsidRDefault="0024486C" w:rsidP="008C6FBB">
      <w:pPr>
        <w:pStyle w:val="ListParagraph"/>
        <w:numPr>
          <w:ilvl w:val="0"/>
          <w:numId w:val="20"/>
        </w:numPr>
        <w:spacing w:before="100" w:beforeAutospacing="1" w:after="100" w:afterAutospacing="1"/>
        <w:ind w:right="180"/>
        <w:contextualSpacing w:val="0"/>
      </w:pPr>
      <w:r w:rsidRPr="00854C1D">
        <w:t>Login to The Point and navigate to the product page for your title</w:t>
      </w:r>
    </w:p>
    <w:p w:rsidR="0024486C" w:rsidRPr="00854C1D" w:rsidRDefault="0024486C" w:rsidP="008C6FBB">
      <w:pPr>
        <w:pStyle w:val="ListParagraph"/>
        <w:numPr>
          <w:ilvl w:val="0"/>
          <w:numId w:val="20"/>
        </w:numPr>
        <w:spacing w:before="100" w:beforeAutospacing="1" w:after="100" w:afterAutospacing="1"/>
        <w:ind w:right="180"/>
        <w:contextualSpacing w:val="0"/>
      </w:pPr>
      <w:r w:rsidRPr="00854C1D">
        <w:t xml:space="preserve">Select the </w:t>
      </w:r>
      <w:r w:rsidRPr="00854C1D">
        <w:rPr>
          <w:b/>
          <w:bCs/>
        </w:rPr>
        <w:t>Student Resources</w:t>
      </w:r>
      <w:r w:rsidRPr="00854C1D">
        <w:t xml:space="preserve"> tab</w:t>
      </w:r>
    </w:p>
    <w:p w:rsidR="0024486C" w:rsidRPr="00854C1D" w:rsidRDefault="0024486C" w:rsidP="008C6FBB">
      <w:pPr>
        <w:pStyle w:val="ListParagraph"/>
        <w:numPr>
          <w:ilvl w:val="0"/>
          <w:numId w:val="20"/>
        </w:numPr>
        <w:spacing w:before="100" w:beforeAutospacing="1" w:after="100" w:afterAutospacing="1"/>
        <w:ind w:right="180"/>
        <w:contextualSpacing w:val="0"/>
      </w:pPr>
      <w:r w:rsidRPr="00854C1D">
        <w:t>Click on that and you’re all set.</w:t>
      </w:r>
    </w:p>
    <w:p w:rsidR="0024486C" w:rsidRPr="00854C1D" w:rsidRDefault="0024486C" w:rsidP="008C6FBB">
      <w:pPr>
        <w:pStyle w:val="ListParagraph"/>
        <w:numPr>
          <w:ilvl w:val="0"/>
          <w:numId w:val="20"/>
        </w:numPr>
        <w:spacing w:before="100" w:beforeAutospacing="1" w:after="100" w:afterAutospacing="1"/>
        <w:ind w:right="180"/>
        <w:contextualSpacing w:val="0"/>
      </w:pPr>
      <w:r w:rsidRPr="00854C1D">
        <w:lastRenderedPageBreak/>
        <w:t xml:space="preserve">Just in case you need any assistance contact: </w:t>
      </w:r>
      <w:hyperlink r:id="rId36" w:history="1">
        <w:r w:rsidRPr="00854C1D">
          <w:rPr>
            <w:rStyle w:val="Hyperlink"/>
            <w:b/>
            <w:bCs/>
          </w:rPr>
          <w:t>techsupp@lww.com</w:t>
        </w:r>
      </w:hyperlink>
    </w:p>
    <w:p w:rsidR="0024486C" w:rsidRPr="00854C1D" w:rsidRDefault="0024486C" w:rsidP="008C6FBB">
      <w:pPr>
        <w:ind w:right="240"/>
      </w:pPr>
      <w:r w:rsidRPr="00854C1D">
        <w:t>This video link may also be helpful:</w:t>
      </w:r>
    </w:p>
    <w:p w:rsidR="0024486C" w:rsidRDefault="003B64F8" w:rsidP="00045FA8">
      <w:pPr>
        <w:pStyle w:val="ListParagraph"/>
        <w:ind w:right="60"/>
        <w:jc w:val="both"/>
        <w:rPr>
          <w:lang w:val="en-GB"/>
        </w:rPr>
      </w:pPr>
      <w:hyperlink r:id="rId37" w:history="1">
        <w:r w:rsidR="0024486C" w:rsidRPr="00854C1D">
          <w:rPr>
            <w:rStyle w:val="Hyperlink"/>
          </w:rPr>
          <w:t>http://www.brainshark.com/lww/vu?pi=zG2zG0kIuz1BJQz0</w:t>
        </w:r>
      </w:hyperlink>
    </w:p>
    <w:p w:rsidR="0024486C" w:rsidRDefault="0024486C">
      <w:pPr>
        <w:rPr>
          <w:b/>
          <w:sz w:val="28"/>
          <w:szCs w:val="28"/>
        </w:rPr>
      </w:pPr>
    </w:p>
    <w:p w:rsidR="0024486C" w:rsidRDefault="0024486C">
      <w:pPr>
        <w:rPr>
          <w:rFonts w:ascii="Arial" w:hAnsi="Arial" w:cs="Arial"/>
        </w:rPr>
      </w:pPr>
    </w:p>
    <w:tbl>
      <w:tblPr>
        <w:tblW w:w="0" w:type="auto"/>
        <w:tblLayout w:type="fixed"/>
        <w:tblLook w:val="0000" w:firstRow="0" w:lastRow="0" w:firstColumn="0" w:lastColumn="0" w:noHBand="0" w:noVBand="0"/>
      </w:tblPr>
      <w:tblGrid>
        <w:gridCol w:w="8856"/>
      </w:tblGrid>
      <w:tr w:rsidR="0024486C" w:rsidRPr="009C553E" w:rsidTr="00E5139C">
        <w:trPr>
          <w:cantSplit/>
        </w:trPr>
        <w:tc>
          <w:tcPr>
            <w:tcW w:w="8856" w:type="dxa"/>
          </w:tcPr>
          <w:p w:rsidR="0024486C" w:rsidRPr="009C553E" w:rsidRDefault="0024486C" w:rsidP="003A0238">
            <w:pPr>
              <w:rPr>
                <w:b/>
              </w:rPr>
            </w:pPr>
            <w:r w:rsidRPr="009C553E">
              <w:rPr>
                <w:b/>
              </w:rPr>
              <w:t>VI.</w:t>
            </w:r>
            <w:r w:rsidRPr="009C553E">
              <w:rPr>
                <w:b/>
              </w:rPr>
              <w:tab/>
              <w:t>SPECIAL NOTES:</w:t>
            </w:r>
          </w:p>
          <w:p w:rsidR="0024486C" w:rsidRPr="009C553E" w:rsidRDefault="0024486C"/>
          <w:p w:rsidR="0024486C" w:rsidRPr="009C553E" w:rsidRDefault="0024486C" w:rsidP="007813C5">
            <w:pPr>
              <w:rPr>
                <w:szCs w:val="24"/>
                <w:u w:val="single"/>
              </w:rPr>
            </w:pPr>
            <w:r w:rsidRPr="009C553E">
              <w:rPr>
                <w:szCs w:val="24"/>
                <w:u w:val="single"/>
              </w:rPr>
              <w:t>Attendance:</w:t>
            </w:r>
          </w:p>
          <w:p w:rsidR="0024486C" w:rsidRPr="009C553E" w:rsidRDefault="0024486C" w:rsidP="007813C5">
            <w:pPr>
              <w:rPr>
                <w:szCs w:val="24"/>
              </w:rPr>
            </w:pPr>
            <w:r w:rsidRPr="009C553E">
              <w:rPr>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24486C" w:rsidRPr="009C553E" w:rsidRDefault="0024486C" w:rsidP="00045FA8"/>
        </w:tc>
      </w:tr>
    </w:tbl>
    <w:p w:rsidR="0024486C" w:rsidRPr="00DE7E5C" w:rsidRDefault="0024486C" w:rsidP="00045FA8">
      <w:pPr>
        <w:numPr>
          <w:ilvl w:val="12"/>
          <w:numId w:val="0"/>
        </w:numPr>
        <w:tabs>
          <w:tab w:val="left" w:pos="-720"/>
          <w:tab w:val="left" w:pos="9360"/>
        </w:tabs>
        <w:rPr>
          <w:lang w:val="en-GB"/>
        </w:rPr>
      </w:pPr>
      <w:r w:rsidRPr="00DE7E5C">
        <w:rPr>
          <w:b/>
          <w:bCs/>
          <w:lang w:val="en-GB"/>
        </w:rPr>
        <w:t>Lateness</w:t>
      </w:r>
    </w:p>
    <w:p w:rsidR="0024486C" w:rsidRPr="00E34003" w:rsidRDefault="0024486C" w:rsidP="00045FA8">
      <w:pPr>
        <w:numPr>
          <w:ilvl w:val="12"/>
          <w:numId w:val="0"/>
        </w:numPr>
        <w:tabs>
          <w:tab w:val="left" w:pos="-720"/>
          <w:tab w:val="left" w:pos="9360"/>
        </w:tabs>
        <w:rPr>
          <w:lang w:val="en-GB"/>
        </w:rPr>
      </w:pPr>
    </w:p>
    <w:p w:rsidR="0024486C" w:rsidRPr="00E34003" w:rsidRDefault="0024486C" w:rsidP="00045FA8">
      <w:pPr>
        <w:pStyle w:val="a"/>
        <w:numPr>
          <w:ilvl w:val="12"/>
          <w:numId w:val="0"/>
        </w:numPr>
        <w:tabs>
          <w:tab w:val="left" w:pos="10080"/>
        </w:tabs>
        <w:rPr>
          <w:lang w:val="en-GB"/>
        </w:rPr>
      </w:pPr>
      <w:r w:rsidRPr="00DE7E5C">
        <w:rPr>
          <w:b/>
          <w:bCs/>
          <w:lang w:val="en-GB"/>
        </w:rPr>
        <w:t>with permission</w:t>
      </w:r>
      <w:r w:rsidRPr="00E34003">
        <w:rPr>
          <w:b/>
          <w:bCs/>
          <w:lang w:val="en-GB"/>
        </w:rPr>
        <w:t>:</w:t>
      </w:r>
      <w:r w:rsidRPr="00E34003">
        <w:rPr>
          <w:lang w:val="en-GB"/>
        </w:rPr>
        <w:t xml:space="preserve"> extensions are granted without penalty </w:t>
      </w:r>
      <w:r>
        <w:rPr>
          <w:lang w:val="en-GB"/>
        </w:rPr>
        <w:t>in the case of</w:t>
      </w:r>
      <w:r w:rsidRPr="00E34003">
        <w:rPr>
          <w:lang w:val="en-GB"/>
        </w:rPr>
        <w:t xml:space="preserve"> </w:t>
      </w:r>
      <w:r>
        <w:rPr>
          <w:lang w:val="en-GB"/>
        </w:rPr>
        <w:t>student</w:t>
      </w:r>
      <w:r w:rsidRPr="00E34003">
        <w:rPr>
          <w:lang w:val="en-GB"/>
        </w:rPr>
        <w:t xml:space="preserve"> ill</w:t>
      </w:r>
      <w:r>
        <w:rPr>
          <w:lang w:val="en-GB"/>
        </w:rPr>
        <w:t xml:space="preserve">ness supported by </w:t>
      </w:r>
      <w:r w:rsidRPr="00E34003">
        <w:rPr>
          <w:lang w:val="en-GB"/>
        </w:rPr>
        <w:t xml:space="preserve">medical proof of illness or </w:t>
      </w:r>
      <w:r>
        <w:rPr>
          <w:lang w:val="en-GB"/>
        </w:rPr>
        <w:t xml:space="preserve">in the event of extenuating circumstances </w:t>
      </w:r>
      <w:r w:rsidRPr="00E34003">
        <w:rPr>
          <w:lang w:val="en-GB"/>
        </w:rPr>
        <w:t>app</w:t>
      </w:r>
      <w:r>
        <w:rPr>
          <w:lang w:val="en-GB"/>
        </w:rPr>
        <w:t>roved by the course professor.</w:t>
      </w:r>
      <w:r w:rsidRPr="00E34003">
        <w:rPr>
          <w:lang w:val="en-GB"/>
        </w:rPr>
        <w:t xml:space="preserve"> A written request for an extension </w:t>
      </w:r>
      <w:r>
        <w:rPr>
          <w:lang w:val="en-GB"/>
        </w:rPr>
        <w:t>should be submitted to the course professor at</w:t>
      </w:r>
      <w:r w:rsidRPr="00E34003">
        <w:rPr>
          <w:lang w:val="en-GB"/>
        </w:rPr>
        <w:t xml:space="preserve"> least 48 hours prior to the due date. </w:t>
      </w:r>
      <w:r>
        <w:rPr>
          <w:lang w:val="en-GB"/>
        </w:rPr>
        <w:t xml:space="preserve">The request for extension </w:t>
      </w:r>
      <w:r w:rsidRPr="00E34003">
        <w:rPr>
          <w:lang w:val="en-GB"/>
        </w:rPr>
        <w:t xml:space="preserve">needs to include: the course designation </w:t>
      </w:r>
      <w:r>
        <w:rPr>
          <w:lang w:val="en-GB"/>
        </w:rPr>
        <w:t>(NURS 3005</w:t>
      </w:r>
      <w:r w:rsidRPr="00E34003">
        <w:rPr>
          <w:lang w:val="en-GB"/>
        </w:rPr>
        <w:t>); assignment title; original due date;</w:t>
      </w:r>
      <w:r>
        <w:rPr>
          <w:lang w:val="en-GB"/>
        </w:rPr>
        <w:t xml:space="preserve"> reason for lateness request, </w:t>
      </w:r>
      <w:r w:rsidRPr="00E34003">
        <w:rPr>
          <w:lang w:val="en-GB"/>
        </w:rPr>
        <w:t>negotiated or requested due date</w:t>
      </w:r>
      <w:r>
        <w:rPr>
          <w:lang w:val="en-GB"/>
        </w:rPr>
        <w:t>, student name, and professor</w:t>
      </w:r>
      <w:r w:rsidRPr="00E34003">
        <w:rPr>
          <w:lang w:val="en-GB"/>
        </w:rPr>
        <w:t xml:space="preserve"> name.</w:t>
      </w:r>
    </w:p>
    <w:p w:rsidR="0024486C" w:rsidRPr="00E34003" w:rsidRDefault="0024486C" w:rsidP="00045FA8">
      <w:pPr>
        <w:pStyle w:val="a"/>
        <w:numPr>
          <w:ilvl w:val="12"/>
          <w:numId w:val="0"/>
        </w:numPr>
        <w:rPr>
          <w:lang w:val="en-GB"/>
        </w:rPr>
      </w:pPr>
    </w:p>
    <w:p w:rsidR="0024486C" w:rsidRPr="00E34003" w:rsidRDefault="0024486C" w:rsidP="00045FA8">
      <w:pPr>
        <w:pStyle w:val="a"/>
        <w:numPr>
          <w:ilvl w:val="12"/>
          <w:numId w:val="0"/>
        </w:numPr>
        <w:tabs>
          <w:tab w:val="left" w:pos="10080"/>
        </w:tabs>
        <w:rPr>
          <w:lang w:val="en-GB"/>
        </w:rPr>
      </w:pPr>
      <w:r w:rsidRPr="00DE7E5C">
        <w:rPr>
          <w:b/>
          <w:bCs/>
          <w:lang w:val="en-GB"/>
        </w:rPr>
        <w:t>without permission</w:t>
      </w:r>
      <w:r w:rsidRPr="00E34003">
        <w:rPr>
          <w:b/>
          <w:bCs/>
          <w:lang w:val="en-GB"/>
        </w:rPr>
        <w:t>:</w:t>
      </w:r>
      <w:r w:rsidRPr="00E34003">
        <w:rPr>
          <w:lang w:val="en-GB"/>
        </w:rPr>
        <w:t xml:space="preserve"> </w:t>
      </w:r>
      <w:r>
        <w:rPr>
          <w:lang w:val="en-GB"/>
        </w:rPr>
        <w:t>i</w:t>
      </w:r>
      <w:r w:rsidRPr="00E34003">
        <w:rPr>
          <w:lang w:val="en-GB"/>
        </w:rPr>
        <w:t>f an assignment is late without permission, there will be a loss of 10% per day every day the assignment is late.  The weekend will count as one day.</w:t>
      </w:r>
      <w:r>
        <w:rPr>
          <w:lang w:val="en-GB"/>
        </w:rPr>
        <w:t xml:space="preserve"> </w:t>
      </w:r>
      <w:r w:rsidRPr="00E34003">
        <w:rPr>
          <w:lang w:val="en-GB"/>
        </w:rPr>
        <w:t xml:space="preserve">After three (3) days the assignment will </w:t>
      </w:r>
      <w:r w:rsidRPr="00E34003">
        <w:rPr>
          <w:u w:val="single"/>
          <w:lang w:val="en-GB"/>
        </w:rPr>
        <w:t>not</w:t>
      </w:r>
      <w:r w:rsidRPr="00E34003">
        <w:rPr>
          <w:lang w:val="en-GB"/>
        </w:rPr>
        <w:t xml:space="preserve"> be accepted and the student will receive a 0 gr</w:t>
      </w:r>
      <w:r>
        <w:rPr>
          <w:lang w:val="en-GB"/>
        </w:rPr>
        <w:t>ade for the</w:t>
      </w:r>
      <w:r w:rsidRPr="00E34003">
        <w:rPr>
          <w:lang w:val="en-GB"/>
        </w:rPr>
        <w:t xml:space="preserve"> assignment.   If an assignment is submitted </w:t>
      </w:r>
      <w:r>
        <w:rPr>
          <w:lang w:val="en-GB"/>
        </w:rPr>
        <w:t>at 1000 hours when the assignment is due at 0900</w:t>
      </w:r>
      <w:r w:rsidRPr="00E34003">
        <w:rPr>
          <w:lang w:val="en-GB"/>
        </w:rPr>
        <w:t xml:space="preserve"> hours </w:t>
      </w:r>
      <w:r>
        <w:rPr>
          <w:lang w:val="en-GB"/>
        </w:rPr>
        <w:t xml:space="preserve">the assignment </w:t>
      </w:r>
      <w:r w:rsidRPr="00E34003">
        <w:rPr>
          <w:lang w:val="en-GB"/>
        </w:rPr>
        <w:t xml:space="preserve">is considered </w:t>
      </w:r>
      <w:r w:rsidRPr="00E34003">
        <w:rPr>
          <w:u w:val="single"/>
          <w:lang w:val="en-GB"/>
        </w:rPr>
        <w:t>one</w:t>
      </w:r>
      <w:r w:rsidRPr="00E34003">
        <w:rPr>
          <w:lang w:val="en-GB"/>
        </w:rPr>
        <w:t xml:space="preserve"> day late.  </w:t>
      </w:r>
    </w:p>
    <w:p w:rsidR="0024486C" w:rsidRPr="00E34003" w:rsidRDefault="0024486C" w:rsidP="00045FA8">
      <w:pPr>
        <w:numPr>
          <w:ilvl w:val="12"/>
          <w:numId w:val="0"/>
        </w:numPr>
        <w:tabs>
          <w:tab w:val="left" w:pos="-720"/>
          <w:tab w:val="left" w:pos="9360"/>
        </w:tabs>
        <w:rPr>
          <w:u w:val="single"/>
          <w:lang w:val="en-GB"/>
        </w:rPr>
      </w:pPr>
    </w:p>
    <w:p w:rsidR="0024486C" w:rsidRPr="00E34003" w:rsidRDefault="0024486C" w:rsidP="00045FA8">
      <w:pPr>
        <w:numPr>
          <w:ilvl w:val="12"/>
          <w:numId w:val="0"/>
        </w:numPr>
        <w:tabs>
          <w:tab w:val="left" w:pos="-720"/>
          <w:tab w:val="left" w:pos="9360"/>
        </w:tabs>
        <w:rPr>
          <w:b/>
          <w:bCs/>
          <w:lang w:val="en-GB"/>
        </w:rPr>
      </w:pPr>
      <w:r w:rsidRPr="00E34003">
        <w:rPr>
          <w:b/>
          <w:bCs/>
          <w:lang w:val="en-GB"/>
        </w:rPr>
        <w:t>Academic Dishonesty</w:t>
      </w:r>
    </w:p>
    <w:p w:rsidR="0024486C" w:rsidRPr="00E34003" w:rsidRDefault="0024486C" w:rsidP="00045FA8">
      <w:pPr>
        <w:numPr>
          <w:ilvl w:val="12"/>
          <w:numId w:val="0"/>
        </w:numPr>
        <w:tabs>
          <w:tab w:val="left" w:pos="-720"/>
          <w:tab w:val="left" w:pos="9360"/>
        </w:tabs>
        <w:rPr>
          <w:b/>
          <w:bCs/>
          <w:lang w:val="en-GB"/>
        </w:rPr>
      </w:pPr>
    </w:p>
    <w:p w:rsidR="0024486C" w:rsidRDefault="0024486C" w:rsidP="00045FA8">
      <w:pPr>
        <w:ind w:left="-23"/>
        <w:rPr>
          <w:lang w:val="en-GB"/>
        </w:rPr>
      </w:pPr>
      <w:r>
        <w:rPr>
          <w:lang w:val="en-GB"/>
        </w:rPr>
        <w:t xml:space="preserve">NURS3005 </w:t>
      </w:r>
      <w:r w:rsidRPr="00E34003">
        <w:rPr>
          <w:lang w:val="en-GB"/>
        </w:rPr>
        <w:t>upholds the L</w:t>
      </w:r>
      <w:r>
        <w:rPr>
          <w:lang w:val="en-GB"/>
        </w:rPr>
        <w:t>U Academic Calendar policy statement on a</w:t>
      </w:r>
      <w:r w:rsidRPr="00E34003">
        <w:rPr>
          <w:lang w:val="en-GB"/>
        </w:rPr>
        <w:t>cademic disho</w:t>
      </w:r>
      <w:r>
        <w:rPr>
          <w:lang w:val="en-GB"/>
        </w:rPr>
        <w:t xml:space="preserve">nesty found at: </w:t>
      </w:r>
    </w:p>
    <w:p w:rsidR="0024486C" w:rsidRDefault="0024486C" w:rsidP="00045FA8">
      <w:pPr>
        <w:ind w:left="-23"/>
        <w:rPr>
          <w:lang w:val="en-GB"/>
        </w:rPr>
      </w:pPr>
    </w:p>
    <w:p w:rsidR="0024486C" w:rsidRDefault="0024486C" w:rsidP="00045FA8">
      <w:pPr>
        <w:ind w:left="-23"/>
        <w:rPr>
          <w:lang w:val="en-GB"/>
        </w:rPr>
      </w:pPr>
    </w:p>
    <w:p w:rsidR="0024486C" w:rsidRDefault="003B64F8" w:rsidP="00045FA8">
      <w:pPr>
        <w:ind w:left="-23"/>
        <w:rPr>
          <w:rStyle w:val="Hyperlink"/>
          <w:bCs/>
          <w:lang w:val="en-GB"/>
        </w:rPr>
      </w:pPr>
      <w:hyperlink r:id="rId38" w:history="1">
        <w:r w:rsidR="0024486C" w:rsidRPr="00D0169A">
          <w:rPr>
            <w:rStyle w:val="Hyperlink"/>
            <w:bCs/>
            <w:lang w:val="en-GB"/>
          </w:rPr>
          <w:t>http://laurentian.ca/Laurentian/Home/Departments/Commerce/H.B.Com.+Program/Current+Students/School+Year/HBCOM-Academic+Dishonesty.htm?Laurentian_Lang=en-CA</w:t>
        </w:r>
      </w:hyperlink>
      <w:r w:rsidR="0024486C">
        <w:rPr>
          <w:rStyle w:val="Hyperlink"/>
          <w:bCs/>
          <w:lang w:val="en-GB"/>
        </w:rPr>
        <w:t xml:space="preserve"> </w:t>
      </w:r>
    </w:p>
    <w:p w:rsidR="0024486C" w:rsidRDefault="0024486C" w:rsidP="00045FA8">
      <w:pPr>
        <w:ind w:left="-23"/>
        <w:rPr>
          <w:rStyle w:val="Hyperlink"/>
        </w:rPr>
      </w:pPr>
    </w:p>
    <w:p w:rsidR="0024486C" w:rsidRDefault="0024486C" w:rsidP="00045FA8">
      <w:pPr>
        <w:ind w:left="-23"/>
        <w:rPr>
          <w:rStyle w:val="Hyperlink"/>
        </w:rPr>
      </w:pPr>
    </w:p>
    <w:p w:rsidR="0024486C" w:rsidRPr="009526CF" w:rsidRDefault="0024486C" w:rsidP="00045FA8">
      <w:pPr>
        <w:ind w:left="-23"/>
        <w:rPr>
          <w:bCs/>
          <w:lang w:val="en-GB"/>
        </w:rPr>
      </w:pPr>
      <w:r w:rsidRPr="009526CF">
        <w:rPr>
          <w:color w:val="000000"/>
        </w:rPr>
        <w:t xml:space="preserve">Which is also documented in the Sault College Handbook. </w:t>
      </w:r>
      <w:r>
        <w:rPr>
          <w:color w:val="000000"/>
        </w:rPr>
        <w:t xml:space="preserve"> </w:t>
      </w:r>
      <w:r w:rsidRPr="009526CF">
        <w:rPr>
          <w:color w:val="000000"/>
        </w:rPr>
        <w:t>Examination items are the proprietary intellectual property of the university and are not to be shared by students. Sharing of exam items by students is considered cheating and is subject to disciplinary action.</w:t>
      </w:r>
    </w:p>
    <w:p w:rsidR="0024486C" w:rsidRPr="009526CF" w:rsidRDefault="003B64F8" w:rsidP="00045FA8">
      <w:pPr>
        <w:numPr>
          <w:ilvl w:val="12"/>
          <w:numId w:val="0"/>
        </w:numPr>
        <w:tabs>
          <w:tab w:val="left" w:pos="-720"/>
          <w:tab w:val="left" w:pos="9360"/>
        </w:tabs>
        <w:rPr>
          <w:u w:val="single"/>
          <w:lang w:val="en-GB"/>
        </w:rPr>
      </w:pPr>
      <w:r>
        <w:rPr>
          <w:u w:val="single"/>
          <w:lang w:val="en-GB"/>
        </w:rPr>
        <w:br w:type="page"/>
      </w:r>
    </w:p>
    <w:p w:rsidR="0024486C" w:rsidRPr="00E34003" w:rsidRDefault="0024486C" w:rsidP="00045FA8">
      <w:pPr>
        <w:numPr>
          <w:ilvl w:val="12"/>
          <w:numId w:val="0"/>
        </w:numPr>
        <w:tabs>
          <w:tab w:val="left" w:pos="-720"/>
          <w:tab w:val="left" w:pos="9360"/>
        </w:tabs>
        <w:rPr>
          <w:b/>
          <w:bCs/>
          <w:lang w:val="en-GB"/>
        </w:rPr>
      </w:pPr>
      <w:r w:rsidRPr="00E34003">
        <w:rPr>
          <w:b/>
          <w:bCs/>
          <w:lang w:val="en-GB"/>
        </w:rPr>
        <w:t>Attendance</w:t>
      </w:r>
    </w:p>
    <w:p w:rsidR="0024486C" w:rsidRPr="00E34003" w:rsidRDefault="0024486C" w:rsidP="00045FA8">
      <w:pPr>
        <w:numPr>
          <w:ilvl w:val="12"/>
          <w:numId w:val="0"/>
        </w:numPr>
        <w:tabs>
          <w:tab w:val="left" w:pos="-720"/>
          <w:tab w:val="left" w:pos="9360"/>
        </w:tabs>
        <w:rPr>
          <w:b/>
          <w:bCs/>
          <w:lang w:val="en-GB"/>
        </w:rPr>
      </w:pPr>
    </w:p>
    <w:p w:rsidR="0024486C" w:rsidRDefault="0024486C" w:rsidP="00045FA8">
      <w:pPr>
        <w:rPr>
          <w:lang w:val="en-GB"/>
        </w:rPr>
      </w:pPr>
      <w:r w:rsidRPr="009E7C80">
        <w:rPr>
          <w:color w:val="3366FF"/>
          <w:lang w:val="en-GB"/>
        </w:rPr>
        <w:t>“</w:t>
      </w:r>
      <w:r w:rsidRPr="00E34003">
        <w:rPr>
          <w:lang w:val="en-GB"/>
        </w:rPr>
        <w:t xml:space="preserve">Punctual and regular attendance is </w:t>
      </w:r>
      <w:r w:rsidRPr="00E34003">
        <w:rPr>
          <w:b/>
          <w:bCs/>
          <w:lang w:val="en-GB"/>
        </w:rPr>
        <w:t>required</w:t>
      </w:r>
      <w:r w:rsidRPr="00E34003">
        <w:rPr>
          <w:lang w:val="en-GB"/>
        </w:rPr>
        <w:t xml:space="preserve"> of all students</w:t>
      </w:r>
      <w:r>
        <w:rPr>
          <w:lang w:val="en-GB"/>
        </w:rPr>
        <w:t>”</w:t>
      </w:r>
      <w:r w:rsidRPr="00E34003">
        <w:rPr>
          <w:lang w:val="en-GB"/>
        </w:rPr>
        <w:t>.  If there are extenuating circumstances bearing upon a learner’s absence, the instructor should be notified by any means such as in person, voice ma</w:t>
      </w:r>
      <w:r>
        <w:rPr>
          <w:lang w:val="en-GB"/>
        </w:rPr>
        <w:t xml:space="preserve">il or LMS email (preferred).  Absences in </w:t>
      </w:r>
      <w:r w:rsidRPr="00E34003">
        <w:rPr>
          <w:lang w:val="en-GB"/>
        </w:rPr>
        <w:t>excess of 20% of the course time may jeopardize receipt of credit for the course</w:t>
      </w:r>
      <w:r>
        <w:rPr>
          <w:lang w:val="en-GB"/>
        </w:rPr>
        <w:t xml:space="preserve"> as noted in the </w:t>
      </w:r>
      <w:r w:rsidRPr="00E34003">
        <w:rPr>
          <w:lang w:val="en-GB"/>
        </w:rPr>
        <w:t>Laurentian University Academic Regulations</w:t>
      </w:r>
      <w:r>
        <w:rPr>
          <w:lang w:val="en-GB"/>
        </w:rPr>
        <w:t xml:space="preserve">: </w:t>
      </w:r>
    </w:p>
    <w:p w:rsidR="0024486C" w:rsidRDefault="0024486C" w:rsidP="00045FA8">
      <w:pPr>
        <w:rPr>
          <w:lang w:val="en-GB"/>
        </w:rPr>
      </w:pPr>
    </w:p>
    <w:p w:rsidR="0024486C" w:rsidRDefault="0024486C" w:rsidP="00045FA8">
      <w:pPr>
        <w:rPr>
          <w:lang w:val="en-GB"/>
        </w:rPr>
      </w:pPr>
    </w:p>
    <w:p w:rsidR="0024486C" w:rsidRDefault="003B64F8" w:rsidP="00045FA8">
      <w:hyperlink r:id="rId39" w:history="1">
        <w:r w:rsidR="0024486C" w:rsidRPr="007C3096">
          <w:rPr>
            <w:rStyle w:val="Hyperlink"/>
          </w:rPr>
          <w:t>http://laurentian.ca/NR/rdonlyres/B9301246-257B-4F7C-AD8E-F15204727B57/0/Acad_Regulations.pdf</w:t>
        </w:r>
      </w:hyperlink>
      <w:r w:rsidR="0024486C">
        <w:t xml:space="preserve">  and as documented in our Sault college handbook. </w:t>
      </w:r>
    </w:p>
    <w:p w:rsidR="0024486C" w:rsidRDefault="0024486C" w:rsidP="00045FA8"/>
    <w:p w:rsidR="0024486C" w:rsidRPr="00E34003" w:rsidRDefault="0024486C" w:rsidP="00045FA8"/>
    <w:p w:rsidR="0024486C" w:rsidRDefault="0024486C" w:rsidP="00045FA8">
      <w:pPr>
        <w:rPr>
          <w:b/>
        </w:rPr>
      </w:pPr>
      <w:r w:rsidRPr="008B2962">
        <w:rPr>
          <w:b/>
          <w:bCs/>
        </w:rPr>
        <w:t>Note</w:t>
      </w:r>
      <w:r>
        <w:t xml:space="preserve">: </w:t>
      </w:r>
      <w:r>
        <w:rPr>
          <w:lang w:val="en-GB"/>
        </w:rPr>
        <w:t xml:space="preserve"> M</w:t>
      </w:r>
      <w:r w:rsidRPr="00E34003">
        <w:rPr>
          <w:lang w:val="en-GB"/>
        </w:rPr>
        <w:t xml:space="preserve">issing up to 20% is </w:t>
      </w:r>
      <w:r>
        <w:rPr>
          <w:lang w:val="en-GB"/>
        </w:rPr>
        <w:t xml:space="preserve">not </w:t>
      </w:r>
      <w:r w:rsidRPr="00E34003">
        <w:rPr>
          <w:lang w:val="en-GB"/>
        </w:rPr>
        <w:t>acceptable</w:t>
      </w:r>
      <w:r w:rsidRPr="008B2962">
        <w:rPr>
          <w:lang w:val="en-GB"/>
        </w:rPr>
        <w:t xml:space="preserve">.  </w:t>
      </w:r>
      <w:r>
        <w:rPr>
          <w:lang w:val="en-GB"/>
        </w:rPr>
        <w:t>S</w:t>
      </w:r>
      <w:r w:rsidRPr="008B2962">
        <w:rPr>
          <w:lang w:val="en-GB"/>
        </w:rPr>
        <w:t>ome employers</w:t>
      </w:r>
      <w:r>
        <w:rPr>
          <w:lang w:val="en-GB"/>
        </w:rPr>
        <w:t xml:space="preserve"> </w:t>
      </w:r>
      <w:r w:rsidRPr="008B2962">
        <w:rPr>
          <w:lang w:val="en-GB"/>
        </w:rPr>
        <w:t>are now asking about an applicant’s record of class attendance</w:t>
      </w:r>
      <w:r>
        <w:rPr>
          <w:lang w:val="en-GB"/>
        </w:rPr>
        <w:t xml:space="preserve"> during reference checks</w:t>
      </w:r>
      <w:r w:rsidRPr="008B2962">
        <w:rPr>
          <w:lang w:val="en-GB"/>
        </w:rPr>
        <w:t xml:space="preserve">.  </w:t>
      </w:r>
      <w:r>
        <w:rPr>
          <w:lang w:val="en-GB"/>
        </w:rPr>
        <w:t>C</w:t>
      </w:r>
      <w:r w:rsidRPr="008B2962">
        <w:rPr>
          <w:lang w:val="en-GB"/>
        </w:rPr>
        <w:t xml:space="preserve">lass attendance </w:t>
      </w:r>
      <w:r>
        <w:rPr>
          <w:lang w:val="en-GB"/>
        </w:rPr>
        <w:t>is</w:t>
      </w:r>
      <w:r w:rsidRPr="008B2962">
        <w:rPr>
          <w:lang w:val="en-GB"/>
        </w:rPr>
        <w:t xml:space="preserve"> taken in each </w:t>
      </w:r>
      <w:r>
        <w:rPr>
          <w:lang w:val="en-GB"/>
        </w:rPr>
        <w:t xml:space="preserve">NURS3005 </w:t>
      </w:r>
      <w:r w:rsidRPr="008B2962">
        <w:rPr>
          <w:lang w:val="en-GB"/>
        </w:rPr>
        <w:t>class.</w:t>
      </w:r>
      <w:r>
        <w:rPr>
          <w:lang w:val="en-GB"/>
        </w:rPr>
        <w:t xml:space="preserve"> </w:t>
      </w:r>
      <w:r>
        <w:t>Regular attendance and participation is expected and required. Absence, tardiness and early departures are not advised and can adversely impact your final grade.</w:t>
      </w:r>
      <w:r w:rsidRPr="00106573">
        <w:rPr>
          <w:b/>
        </w:rPr>
        <w:t xml:space="preserve"> </w:t>
      </w:r>
      <w:r w:rsidRPr="00E22167">
        <w:t xml:space="preserve">Absences </w:t>
      </w:r>
      <w:r>
        <w:t>may</w:t>
      </w:r>
      <w:r w:rsidRPr="00E22167">
        <w:t xml:space="preserve"> be excused in case of illness, injury or emergency</w:t>
      </w:r>
      <w:r>
        <w:t xml:space="preserve"> and need</w:t>
      </w:r>
      <w:r w:rsidRPr="00E22167">
        <w:t xml:space="preserve"> to be co</w:t>
      </w:r>
      <w:r>
        <w:t>mmunicated to</w:t>
      </w:r>
      <w:r w:rsidRPr="00E22167">
        <w:t xml:space="preserve"> the professor within one week of missing class. Student</w:t>
      </w:r>
      <w:r w:rsidRPr="00E22167">
        <w:rPr>
          <w:b/>
        </w:rPr>
        <w:t xml:space="preserve"> </w:t>
      </w:r>
      <w:r w:rsidRPr="00E22167">
        <w:t>departure at the break coun</w:t>
      </w:r>
      <w:r>
        <w:t>t</w:t>
      </w:r>
      <w:r w:rsidRPr="00E22167">
        <w:t xml:space="preserve">s as 1/2 of an unexcused absence unless previously cleared with the professor. </w:t>
      </w:r>
    </w:p>
    <w:p w:rsidR="0024486C" w:rsidRDefault="0024486C" w:rsidP="00045FA8">
      <w:pPr>
        <w:rPr>
          <w:b/>
        </w:rPr>
      </w:pPr>
    </w:p>
    <w:p w:rsidR="0024486C" w:rsidRPr="00D0169A" w:rsidRDefault="0024486C" w:rsidP="00045FA8">
      <w:pPr>
        <w:ind w:left="-23"/>
        <w:rPr>
          <w:bCs/>
          <w:lang w:val="en-GB"/>
        </w:rPr>
      </w:pPr>
      <w:r w:rsidRPr="00D0169A">
        <w:rPr>
          <w:bCs/>
          <w:lang w:val="en-GB"/>
        </w:rPr>
        <w:t xml:space="preserve">Credits can be forfeited if a student misses over 20% of classes (5 classes). </w:t>
      </w:r>
      <w:r>
        <w:rPr>
          <w:bCs/>
          <w:lang w:val="en-GB"/>
        </w:rPr>
        <w:t>If attendance sheets are used for course attendance records, f</w:t>
      </w:r>
      <w:r w:rsidRPr="00D0169A">
        <w:rPr>
          <w:bCs/>
          <w:lang w:val="en-GB"/>
        </w:rPr>
        <w:t xml:space="preserve">ailure to sign the attendance sheet will be considered “absent”. Signing in for another student </w:t>
      </w:r>
      <w:r>
        <w:rPr>
          <w:bCs/>
          <w:lang w:val="en-GB"/>
        </w:rPr>
        <w:t xml:space="preserve">or asking another student to sign in for you </w:t>
      </w:r>
      <w:r w:rsidRPr="00D0169A">
        <w:rPr>
          <w:bCs/>
          <w:lang w:val="en-GB"/>
        </w:rPr>
        <w:t xml:space="preserve">will be treated as academic dishonesty. </w:t>
      </w:r>
    </w:p>
    <w:p w:rsidR="0024486C" w:rsidRDefault="0024486C" w:rsidP="00045FA8">
      <w:pPr>
        <w:pStyle w:val="Default"/>
        <w:rPr>
          <w:rFonts w:ascii="Times New Roman" w:hAnsi="Times New Roman" w:cs="Times New Roman"/>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24486C" w:rsidRPr="007B0221" w:rsidTr="00E5139C">
        <w:tc>
          <w:tcPr>
            <w:tcW w:w="9738" w:type="dxa"/>
          </w:tcPr>
          <w:p w:rsidR="0024486C" w:rsidRPr="00E34003" w:rsidRDefault="0024486C" w:rsidP="00E5139C">
            <w:r w:rsidRPr="007B0221">
              <w:rPr>
                <w:b/>
                <w:bCs/>
              </w:rPr>
              <w:t>Classroom Etiquette/Civility in the classroom</w:t>
            </w:r>
            <w:r>
              <w:rPr>
                <w:b/>
                <w:bCs/>
              </w:rPr>
              <w:t xml:space="preserve">:  </w:t>
            </w:r>
            <w:r>
              <w:t xml:space="preserve">It is expected that </w:t>
            </w:r>
            <w:r w:rsidRPr="00E34003">
              <w:t>students will:</w:t>
            </w:r>
          </w:p>
          <w:p w:rsidR="0024486C" w:rsidRDefault="0024486C" w:rsidP="00E5139C">
            <w:pPr>
              <w:ind w:left="-23"/>
            </w:pPr>
            <w:r w:rsidRPr="00E34003">
              <w:t xml:space="preserve">1. </w:t>
            </w:r>
            <w:r>
              <w:t>Avoid using</w:t>
            </w:r>
            <w:r w:rsidRPr="007B0221">
              <w:rPr>
                <w:lang w:val="en-GB"/>
              </w:rPr>
              <w:t xml:space="preserve"> laptops </w:t>
            </w:r>
            <w:r>
              <w:rPr>
                <w:lang w:val="en-GB"/>
              </w:rPr>
              <w:t xml:space="preserve">except </w:t>
            </w:r>
            <w:r w:rsidRPr="007B0221">
              <w:rPr>
                <w:lang w:val="en-GB"/>
              </w:rPr>
              <w:t>with the permission of the course Professor</w:t>
            </w:r>
            <w:r>
              <w:rPr>
                <w:lang w:val="en-GB"/>
              </w:rPr>
              <w:t xml:space="preserve"> or unless authorized by Accessibility Services</w:t>
            </w:r>
            <w:r w:rsidRPr="007B0221">
              <w:rPr>
                <w:lang w:val="en-GB"/>
              </w:rPr>
              <w:t xml:space="preserve">.  </w:t>
            </w:r>
            <w:r>
              <w:rPr>
                <w:lang w:val="en-GB"/>
              </w:rPr>
              <w:t>If permitted, laptop</w:t>
            </w:r>
            <w:r w:rsidRPr="00D0169A">
              <w:rPr>
                <w:bCs/>
                <w:lang w:val="en-GB"/>
              </w:rPr>
              <w:t xml:space="preserve"> use </w:t>
            </w:r>
            <w:r>
              <w:rPr>
                <w:bCs/>
                <w:lang w:val="en-GB"/>
              </w:rPr>
              <w:t xml:space="preserve">is only permitted in </w:t>
            </w:r>
            <w:r w:rsidRPr="00D0169A">
              <w:rPr>
                <w:bCs/>
                <w:lang w:val="en-GB"/>
              </w:rPr>
              <w:t xml:space="preserve">the first two </w:t>
            </w:r>
            <w:r>
              <w:rPr>
                <w:bCs/>
                <w:lang w:val="en-GB"/>
              </w:rPr>
              <w:t xml:space="preserve">classroom </w:t>
            </w:r>
            <w:r w:rsidRPr="00D0169A">
              <w:rPr>
                <w:bCs/>
                <w:lang w:val="en-GB"/>
              </w:rPr>
              <w:t>rows.</w:t>
            </w:r>
            <w:r w:rsidRPr="000447DE">
              <w:rPr>
                <w:rFonts w:ascii="Arial" w:hAnsi="Arial" w:cs="Arial"/>
                <w:bCs/>
                <w:sz w:val="22"/>
                <w:szCs w:val="22"/>
                <w:lang w:val="en-GB"/>
              </w:rPr>
              <w:t xml:space="preserve"> </w:t>
            </w:r>
            <w:r w:rsidRPr="007B0221">
              <w:rPr>
                <w:lang w:val="en-GB"/>
              </w:rPr>
              <w:t xml:space="preserve">  </w:t>
            </w:r>
          </w:p>
          <w:p w:rsidR="0024486C" w:rsidRPr="00E34003" w:rsidRDefault="0024486C" w:rsidP="00E5139C">
            <w:r w:rsidRPr="00E34003">
              <w:t>2. Turn off all cell phones and beepers</w:t>
            </w:r>
            <w:r>
              <w:t>.</w:t>
            </w:r>
            <w:r w:rsidRPr="00E34003">
              <w:t xml:space="preserve"> </w:t>
            </w:r>
            <w:r>
              <w:t>Texting is to be avoided.</w:t>
            </w:r>
          </w:p>
          <w:p w:rsidR="0024486C" w:rsidRPr="00E34003" w:rsidRDefault="0024486C" w:rsidP="00E5139C">
            <w:r w:rsidRPr="00E34003">
              <w:t xml:space="preserve">3. Show respect towards classmates and </w:t>
            </w:r>
            <w:r>
              <w:t>course professor by being prepared to engage in classroom activities in a collaborative and collegial manner</w:t>
            </w:r>
            <w:r w:rsidRPr="00E34003">
              <w:t>.</w:t>
            </w:r>
          </w:p>
          <w:p w:rsidR="0024486C" w:rsidRDefault="0024486C" w:rsidP="00E5139C">
            <w:r w:rsidRPr="007B0221">
              <w:rPr>
                <w:lang w:val="en-GB"/>
              </w:rPr>
              <w:t xml:space="preserve">4. </w:t>
            </w:r>
            <w:r w:rsidRPr="00E34003">
              <w:t xml:space="preserve">Refrain from talking </w:t>
            </w:r>
            <w:r>
              <w:t xml:space="preserve">with others unless </w:t>
            </w:r>
            <w:r w:rsidRPr="00E34003">
              <w:t>during</w:t>
            </w:r>
            <w:r>
              <w:t xml:space="preserve"> organized discussion time.  I</w:t>
            </w:r>
            <w:r w:rsidRPr="00E34003">
              <w:t xml:space="preserve">ndividual </w:t>
            </w:r>
            <w:r>
              <w:t>side conversations are disruptive and disrespectful for those who have paid their tuition with the expectation of an appropriate learning environment.</w:t>
            </w:r>
          </w:p>
          <w:p w:rsidR="0024486C" w:rsidRPr="0083528F" w:rsidRDefault="0024486C" w:rsidP="00E5139C">
            <w:r>
              <w:t>5. Please dispose of your garbage in the appropriate containers prior to leaving classroom.</w:t>
            </w:r>
            <w:r>
              <w:rPr>
                <w:sz w:val="28"/>
                <w:szCs w:val="28"/>
              </w:rPr>
              <w:t xml:space="preserve"> </w:t>
            </w:r>
          </w:p>
        </w:tc>
      </w:tr>
    </w:tbl>
    <w:p w:rsidR="0024486C" w:rsidRDefault="0024486C" w:rsidP="00045FA8">
      <w:pPr>
        <w:rPr>
          <w:lang w:val="en-GB"/>
        </w:rPr>
      </w:pPr>
    </w:p>
    <w:p w:rsidR="003B64F8" w:rsidRDefault="003B64F8" w:rsidP="00045FA8">
      <w:pPr>
        <w:rPr>
          <w:lang w:val="en-GB"/>
        </w:rPr>
      </w:pPr>
      <w:bookmarkStart w:id="1" w:name="_GoBack"/>
      <w:bookmarkEnd w:id="1"/>
    </w:p>
    <w:tbl>
      <w:tblPr>
        <w:tblW w:w="0" w:type="auto"/>
        <w:tblLayout w:type="fixed"/>
        <w:tblLook w:val="0000" w:firstRow="0" w:lastRow="0" w:firstColumn="0" w:lastColumn="0" w:noHBand="0" w:noVBand="0"/>
      </w:tblPr>
      <w:tblGrid>
        <w:gridCol w:w="675"/>
        <w:gridCol w:w="8181"/>
      </w:tblGrid>
      <w:tr w:rsidR="0024486C" w:rsidRPr="009C553E" w:rsidTr="00CB4EB0">
        <w:trPr>
          <w:cantSplit/>
        </w:trPr>
        <w:tc>
          <w:tcPr>
            <w:tcW w:w="675" w:type="dxa"/>
          </w:tcPr>
          <w:p w:rsidR="0024486C" w:rsidRPr="009C553E" w:rsidRDefault="0024486C" w:rsidP="00CB4EB0">
            <w:pPr>
              <w:rPr>
                <w:b/>
              </w:rPr>
            </w:pPr>
            <w:r w:rsidRPr="009C553E">
              <w:rPr>
                <w:b/>
              </w:rPr>
              <w:t>VII.</w:t>
            </w:r>
          </w:p>
        </w:tc>
        <w:tc>
          <w:tcPr>
            <w:tcW w:w="8181" w:type="dxa"/>
          </w:tcPr>
          <w:p w:rsidR="0024486C" w:rsidRPr="009C553E" w:rsidRDefault="0024486C" w:rsidP="00CB4EB0">
            <w:pPr>
              <w:rPr>
                <w:b/>
              </w:rPr>
            </w:pPr>
            <w:r w:rsidRPr="009C553E">
              <w:rPr>
                <w:b/>
              </w:rPr>
              <w:t>COURSE OUTLINE ADDENDUM:</w:t>
            </w:r>
          </w:p>
          <w:p w:rsidR="0024486C" w:rsidRPr="009C553E" w:rsidRDefault="0024486C" w:rsidP="00CB4EB0">
            <w:pPr>
              <w:rPr>
                <w:b/>
              </w:rPr>
            </w:pPr>
          </w:p>
        </w:tc>
      </w:tr>
      <w:tr w:rsidR="0024486C" w:rsidRPr="009C553E" w:rsidTr="00CB4EB0">
        <w:trPr>
          <w:cantSplit/>
        </w:trPr>
        <w:tc>
          <w:tcPr>
            <w:tcW w:w="675" w:type="dxa"/>
          </w:tcPr>
          <w:p w:rsidR="0024486C" w:rsidRPr="009C553E" w:rsidRDefault="0024486C" w:rsidP="00CB4EB0"/>
        </w:tc>
        <w:tc>
          <w:tcPr>
            <w:tcW w:w="8181" w:type="dxa"/>
          </w:tcPr>
          <w:p w:rsidR="0024486C" w:rsidRPr="009C553E" w:rsidRDefault="0024486C" w:rsidP="00E8152E">
            <w:r w:rsidRPr="009C553E">
              <w:t>The provisions contained in the addendum located on the portal form part of this course outline.</w:t>
            </w:r>
          </w:p>
        </w:tc>
      </w:tr>
    </w:tbl>
    <w:p w:rsidR="0024486C" w:rsidRDefault="0024486C" w:rsidP="003B64F8">
      <w:pPr>
        <w:pStyle w:val="EnvelopeReturn"/>
      </w:pPr>
    </w:p>
    <w:sectPr w:rsidR="0024486C" w:rsidSect="00045FA8">
      <w:headerReference w:type="even" r:id="rId40"/>
      <w:headerReference w:type="default" r:id="rId41"/>
      <w:pgSz w:w="12240" w:h="15840"/>
      <w:pgMar w:top="1440" w:right="1800" w:bottom="108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86C" w:rsidRDefault="0024486C">
      <w:r>
        <w:separator/>
      </w:r>
    </w:p>
  </w:endnote>
  <w:endnote w:type="continuationSeparator" w:id="0">
    <w:p w:rsidR="0024486C" w:rsidRDefault="00244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panose1 w:val="00000000000000000000"/>
    <w:charset w:val="02"/>
    <w:family w:val="auto"/>
    <w:notTrueType/>
    <w:pitch w:val="variable"/>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CaslonPro-Regular">
    <w:altName w:val="Cambria"/>
    <w:panose1 w:val="00000000000000000000"/>
    <w:charset w:val="00"/>
    <w:family w:val="roman"/>
    <w:notTrueType/>
    <w:pitch w:val="default"/>
    <w:sig w:usb0="00000003" w:usb1="00000000" w:usb2="00000000" w:usb3="00000000" w:csb0="00000001" w:csb1="00000000"/>
  </w:font>
  <w:font w:name="Segoe UI">
    <w:altName w:val="Century Gothic"/>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86C" w:rsidRDefault="0024486C">
      <w:r>
        <w:separator/>
      </w:r>
    </w:p>
  </w:footnote>
  <w:footnote w:type="continuationSeparator" w:id="0">
    <w:p w:rsidR="0024486C" w:rsidRDefault="002448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86C" w:rsidRDefault="0024486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24486C" w:rsidRDefault="002448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86C" w:rsidRDefault="0024486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B64F8">
      <w:rPr>
        <w:rStyle w:val="PageNumber"/>
        <w:noProof/>
      </w:rPr>
      <w:t>14</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24486C" w:rsidRPr="008C6FBB">
      <w:tc>
        <w:tcPr>
          <w:tcW w:w="3794" w:type="dxa"/>
        </w:tcPr>
        <w:p w:rsidR="0024486C" w:rsidRPr="008C6FBB" w:rsidRDefault="0024486C">
          <w:pPr>
            <w:rPr>
              <w:rFonts w:ascii="Arial" w:hAnsi="Arial"/>
              <w:b/>
              <w:snapToGrid w:val="0"/>
            </w:rPr>
          </w:pPr>
          <w:r w:rsidRPr="008C6FBB">
            <w:rPr>
              <w:rFonts w:ascii="Arial" w:hAnsi="Arial"/>
              <w:b/>
              <w:snapToGrid w:val="0"/>
            </w:rPr>
            <w:t>Health III</w:t>
          </w:r>
        </w:p>
      </w:tc>
      <w:tc>
        <w:tcPr>
          <w:tcW w:w="1134" w:type="dxa"/>
        </w:tcPr>
        <w:p w:rsidR="0024486C" w:rsidRPr="008C6FBB" w:rsidRDefault="0024486C">
          <w:pPr>
            <w:pStyle w:val="Header"/>
            <w:jc w:val="center"/>
            <w:rPr>
              <w:rFonts w:ascii="Arial" w:hAnsi="Arial"/>
              <w:b/>
              <w:snapToGrid w:val="0"/>
            </w:rPr>
          </w:pPr>
        </w:p>
      </w:tc>
      <w:tc>
        <w:tcPr>
          <w:tcW w:w="3928" w:type="dxa"/>
        </w:tcPr>
        <w:p w:rsidR="0024486C" w:rsidRPr="008C6FBB" w:rsidRDefault="0024486C">
          <w:pPr>
            <w:pStyle w:val="Header"/>
            <w:jc w:val="right"/>
            <w:rPr>
              <w:rFonts w:ascii="Arial" w:hAnsi="Arial"/>
              <w:b/>
              <w:snapToGrid w:val="0"/>
            </w:rPr>
          </w:pPr>
          <w:r w:rsidRPr="008C6FBB">
            <w:rPr>
              <w:rFonts w:ascii="Arial" w:hAnsi="Arial"/>
              <w:b/>
              <w:snapToGrid w:val="0"/>
            </w:rPr>
            <w:t>NURS3005</w:t>
          </w:r>
        </w:p>
      </w:tc>
    </w:tr>
  </w:tbl>
  <w:p w:rsidR="0024486C" w:rsidRDefault="0024486C">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B17EBD"/>
    <w:multiLevelType w:val="hybridMultilevel"/>
    <w:tmpl w:val="F1FE3F7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Monotype Sorts" w:hint="default"/>
      </w:rPr>
    </w:lvl>
  </w:abstractNum>
  <w:abstractNum w:abstractNumId="3">
    <w:nsid w:val="097B64B6"/>
    <w:multiLevelType w:val="hybridMultilevel"/>
    <w:tmpl w:val="D4B4BB4E"/>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0EA75F4C"/>
    <w:multiLevelType w:val="hybridMultilevel"/>
    <w:tmpl w:val="3DA2EA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14C3D24"/>
    <w:multiLevelType w:val="hybridMultilevel"/>
    <w:tmpl w:val="85F810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cs="Times New Roman" w:hint="default"/>
      </w:rPr>
    </w:lvl>
  </w:abstractNum>
  <w:abstractNum w:abstractNumId="7">
    <w:nsid w:val="13652E51"/>
    <w:multiLevelType w:val="hybridMultilevel"/>
    <w:tmpl w:val="6948627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26651947"/>
    <w:multiLevelType w:val="hybridMultilevel"/>
    <w:tmpl w:val="CB70183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3A21291"/>
    <w:multiLevelType w:val="hybridMultilevel"/>
    <w:tmpl w:val="DFD0BA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78331C6D"/>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8">
    <w:nsid w:val="7BC2176A"/>
    <w:multiLevelType w:val="hybridMultilevel"/>
    <w:tmpl w:val="C91A7C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nsid w:val="7D11457B"/>
    <w:multiLevelType w:val="hybridMultilevel"/>
    <w:tmpl w:val="09EACA6C"/>
    <w:lvl w:ilvl="0" w:tplc="10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7"/>
  </w:num>
  <w:num w:numId="3">
    <w:abstractNumId w:val="10"/>
  </w:num>
  <w:num w:numId="4">
    <w:abstractNumId w:val="14"/>
  </w:num>
  <w:num w:numId="5">
    <w:abstractNumId w:val="20"/>
  </w:num>
  <w:num w:numId="6">
    <w:abstractNumId w:val="6"/>
  </w:num>
  <w:num w:numId="7">
    <w:abstractNumId w:val="2"/>
  </w:num>
  <w:num w:numId="8">
    <w:abstractNumId w:val="13"/>
  </w:num>
  <w:num w:numId="9">
    <w:abstractNumId w:val="16"/>
  </w:num>
  <w:num w:numId="10">
    <w:abstractNumId w:val="8"/>
  </w:num>
  <w:num w:numId="11">
    <w:abstractNumId w:val="12"/>
  </w:num>
  <w:num w:numId="12">
    <w:abstractNumId w:val="0"/>
  </w:num>
  <w:num w:numId="13">
    <w:abstractNumId w:val="19"/>
  </w:num>
  <w:num w:numId="14">
    <w:abstractNumId w:val="15"/>
  </w:num>
  <w:num w:numId="15">
    <w:abstractNumId w:val="18"/>
  </w:num>
  <w:num w:numId="16">
    <w:abstractNumId w:val="3"/>
  </w:num>
  <w:num w:numId="17">
    <w:abstractNumId w:val="4"/>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5868"/>
    <w:rsid w:val="000113A9"/>
    <w:rsid w:val="00024279"/>
    <w:rsid w:val="000447DE"/>
    <w:rsid w:val="0004491B"/>
    <w:rsid w:val="00045FA8"/>
    <w:rsid w:val="000800B6"/>
    <w:rsid w:val="00094E6B"/>
    <w:rsid w:val="00095E77"/>
    <w:rsid w:val="000F3C6B"/>
    <w:rsid w:val="000F7F20"/>
    <w:rsid w:val="00106573"/>
    <w:rsid w:val="00120AB6"/>
    <w:rsid w:val="00126FE5"/>
    <w:rsid w:val="0013201F"/>
    <w:rsid w:val="001428EB"/>
    <w:rsid w:val="00146B2E"/>
    <w:rsid w:val="001606B0"/>
    <w:rsid w:val="00176F03"/>
    <w:rsid w:val="00177078"/>
    <w:rsid w:val="00192110"/>
    <w:rsid w:val="001B72EE"/>
    <w:rsid w:val="001C7C6B"/>
    <w:rsid w:val="001F3CF6"/>
    <w:rsid w:val="0024486C"/>
    <w:rsid w:val="00282D73"/>
    <w:rsid w:val="00283F8A"/>
    <w:rsid w:val="002869FE"/>
    <w:rsid w:val="00294E43"/>
    <w:rsid w:val="00295232"/>
    <w:rsid w:val="002A35CB"/>
    <w:rsid w:val="002D0F95"/>
    <w:rsid w:val="002D240A"/>
    <w:rsid w:val="002E6AA4"/>
    <w:rsid w:val="003147DC"/>
    <w:rsid w:val="003247FE"/>
    <w:rsid w:val="003262FA"/>
    <w:rsid w:val="00343760"/>
    <w:rsid w:val="003A0238"/>
    <w:rsid w:val="003B5AAC"/>
    <w:rsid w:val="003B64F8"/>
    <w:rsid w:val="003D0B70"/>
    <w:rsid w:val="003D5562"/>
    <w:rsid w:val="004149BC"/>
    <w:rsid w:val="00437F0E"/>
    <w:rsid w:val="00441ECC"/>
    <w:rsid w:val="00455859"/>
    <w:rsid w:val="00497B5F"/>
    <w:rsid w:val="004C6942"/>
    <w:rsid w:val="004C6FCD"/>
    <w:rsid w:val="004D126E"/>
    <w:rsid w:val="004E298B"/>
    <w:rsid w:val="00502FAD"/>
    <w:rsid w:val="00514D9B"/>
    <w:rsid w:val="00532138"/>
    <w:rsid w:val="00532940"/>
    <w:rsid w:val="00533537"/>
    <w:rsid w:val="00552FD6"/>
    <w:rsid w:val="00562AF5"/>
    <w:rsid w:val="0056705E"/>
    <w:rsid w:val="005A28BC"/>
    <w:rsid w:val="005B247C"/>
    <w:rsid w:val="005C10A6"/>
    <w:rsid w:val="005D27D7"/>
    <w:rsid w:val="00613807"/>
    <w:rsid w:val="00626C24"/>
    <w:rsid w:val="006B2F81"/>
    <w:rsid w:val="006B41FA"/>
    <w:rsid w:val="00721404"/>
    <w:rsid w:val="00721FF2"/>
    <w:rsid w:val="00723208"/>
    <w:rsid w:val="00754E67"/>
    <w:rsid w:val="007813C5"/>
    <w:rsid w:val="007A0698"/>
    <w:rsid w:val="007B0221"/>
    <w:rsid w:val="007C0F24"/>
    <w:rsid w:val="007C3096"/>
    <w:rsid w:val="007D26EE"/>
    <w:rsid w:val="007E57CE"/>
    <w:rsid w:val="007E661D"/>
    <w:rsid w:val="007E6621"/>
    <w:rsid w:val="007F132C"/>
    <w:rsid w:val="007F73A4"/>
    <w:rsid w:val="00807801"/>
    <w:rsid w:val="0083528F"/>
    <w:rsid w:val="008431EB"/>
    <w:rsid w:val="00854C1D"/>
    <w:rsid w:val="00867048"/>
    <w:rsid w:val="008878E0"/>
    <w:rsid w:val="008A5281"/>
    <w:rsid w:val="008B2962"/>
    <w:rsid w:val="008C3BAA"/>
    <w:rsid w:val="008C6FBB"/>
    <w:rsid w:val="008D5CCD"/>
    <w:rsid w:val="0093307A"/>
    <w:rsid w:val="009526CF"/>
    <w:rsid w:val="009638D3"/>
    <w:rsid w:val="0098412F"/>
    <w:rsid w:val="009A0275"/>
    <w:rsid w:val="009B0422"/>
    <w:rsid w:val="009B5B24"/>
    <w:rsid w:val="009C553E"/>
    <w:rsid w:val="009D6250"/>
    <w:rsid w:val="009E7C80"/>
    <w:rsid w:val="00A01D87"/>
    <w:rsid w:val="00A023DB"/>
    <w:rsid w:val="00A35DC1"/>
    <w:rsid w:val="00A85995"/>
    <w:rsid w:val="00A9176F"/>
    <w:rsid w:val="00A97B10"/>
    <w:rsid w:val="00AC22B9"/>
    <w:rsid w:val="00AC5756"/>
    <w:rsid w:val="00AD4BD8"/>
    <w:rsid w:val="00B15988"/>
    <w:rsid w:val="00B326A5"/>
    <w:rsid w:val="00B44E88"/>
    <w:rsid w:val="00B50404"/>
    <w:rsid w:val="00B76D5E"/>
    <w:rsid w:val="00B778BA"/>
    <w:rsid w:val="00B835FC"/>
    <w:rsid w:val="00B86388"/>
    <w:rsid w:val="00BA119A"/>
    <w:rsid w:val="00BA318C"/>
    <w:rsid w:val="00BC7832"/>
    <w:rsid w:val="00C0550E"/>
    <w:rsid w:val="00C52ADA"/>
    <w:rsid w:val="00C53F7E"/>
    <w:rsid w:val="00C87B5D"/>
    <w:rsid w:val="00C97440"/>
    <w:rsid w:val="00C97897"/>
    <w:rsid w:val="00CB4EB0"/>
    <w:rsid w:val="00CB723D"/>
    <w:rsid w:val="00CF32DE"/>
    <w:rsid w:val="00D0169A"/>
    <w:rsid w:val="00D07DB5"/>
    <w:rsid w:val="00D1066F"/>
    <w:rsid w:val="00D1300B"/>
    <w:rsid w:val="00D54AAC"/>
    <w:rsid w:val="00DA6C5E"/>
    <w:rsid w:val="00DC1839"/>
    <w:rsid w:val="00DE3FC8"/>
    <w:rsid w:val="00DE7E5C"/>
    <w:rsid w:val="00DF6E64"/>
    <w:rsid w:val="00E05604"/>
    <w:rsid w:val="00E22167"/>
    <w:rsid w:val="00E25868"/>
    <w:rsid w:val="00E34003"/>
    <w:rsid w:val="00E5139C"/>
    <w:rsid w:val="00E576BF"/>
    <w:rsid w:val="00E70B99"/>
    <w:rsid w:val="00E8152E"/>
    <w:rsid w:val="00E86FF6"/>
    <w:rsid w:val="00E95C22"/>
    <w:rsid w:val="00EC46E9"/>
    <w:rsid w:val="00EE6E49"/>
    <w:rsid w:val="00EF4EC9"/>
    <w:rsid w:val="00F0236B"/>
    <w:rsid w:val="00F277CC"/>
    <w:rsid w:val="00F43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988"/>
    <w:rPr>
      <w:sz w:val="24"/>
      <w:szCs w:val="20"/>
    </w:rPr>
  </w:style>
  <w:style w:type="paragraph" w:styleId="Heading1">
    <w:name w:val="heading 1"/>
    <w:basedOn w:val="Normal"/>
    <w:next w:val="Normal"/>
    <w:link w:val="Heading1Char"/>
    <w:uiPriority w:val="99"/>
    <w:qFormat/>
    <w:rsid w:val="00B15988"/>
    <w:pPr>
      <w:keepNext/>
      <w:jc w:val="center"/>
      <w:outlineLvl w:val="0"/>
    </w:pPr>
    <w:rPr>
      <w:b/>
      <w:u w:val="single"/>
      <w:lang w:val="en-GB"/>
    </w:rPr>
  </w:style>
  <w:style w:type="paragraph" w:styleId="Heading2">
    <w:name w:val="heading 2"/>
    <w:basedOn w:val="Normal"/>
    <w:next w:val="Normal"/>
    <w:link w:val="Heading2Char"/>
    <w:uiPriority w:val="99"/>
    <w:qFormat/>
    <w:rsid w:val="00B15988"/>
    <w:pPr>
      <w:keepNext/>
      <w:jc w:val="center"/>
      <w:outlineLvl w:val="1"/>
    </w:pPr>
    <w:rPr>
      <w:b/>
      <w:lang w:val="en-GB"/>
    </w:rPr>
  </w:style>
  <w:style w:type="paragraph" w:styleId="Heading3">
    <w:name w:val="heading 3"/>
    <w:basedOn w:val="Normal"/>
    <w:next w:val="Normal"/>
    <w:link w:val="Heading3Char"/>
    <w:uiPriority w:val="99"/>
    <w:qFormat/>
    <w:rsid w:val="00B15988"/>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773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92773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92773D"/>
    <w:rPr>
      <w:rFonts w:asciiTheme="majorHAnsi" w:eastAsiaTheme="majorEastAsia" w:hAnsiTheme="majorHAnsi" w:cstheme="majorBidi"/>
      <w:b/>
      <w:bCs/>
      <w:sz w:val="26"/>
      <w:szCs w:val="26"/>
    </w:rPr>
  </w:style>
  <w:style w:type="paragraph" w:styleId="EnvelopeReturn">
    <w:name w:val="envelope return"/>
    <w:basedOn w:val="Normal"/>
    <w:uiPriority w:val="99"/>
    <w:rsid w:val="00B15988"/>
    <w:rPr>
      <w:rFonts w:ascii="Arial" w:hAnsi="Arial"/>
    </w:rPr>
  </w:style>
  <w:style w:type="paragraph" w:styleId="Header">
    <w:name w:val="header"/>
    <w:basedOn w:val="Normal"/>
    <w:link w:val="HeaderChar"/>
    <w:uiPriority w:val="99"/>
    <w:rsid w:val="00B15988"/>
    <w:pPr>
      <w:tabs>
        <w:tab w:val="center" w:pos="4320"/>
        <w:tab w:val="right" w:pos="8640"/>
      </w:tabs>
    </w:pPr>
  </w:style>
  <w:style w:type="character" w:customStyle="1" w:styleId="HeaderChar">
    <w:name w:val="Header Char"/>
    <w:basedOn w:val="DefaultParagraphFont"/>
    <w:link w:val="Header"/>
    <w:uiPriority w:val="99"/>
    <w:semiHidden/>
    <w:rsid w:val="0092773D"/>
    <w:rPr>
      <w:sz w:val="24"/>
      <w:szCs w:val="20"/>
    </w:rPr>
  </w:style>
  <w:style w:type="paragraph" w:styleId="Footer">
    <w:name w:val="footer"/>
    <w:basedOn w:val="Normal"/>
    <w:link w:val="FooterChar"/>
    <w:uiPriority w:val="99"/>
    <w:rsid w:val="00B15988"/>
    <w:pPr>
      <w:tabs>
        <w:tab w:val="center" w:pos="4320"/>
        <w:tab w:val="right" w:pos="8640"/>
      </w:tabs>
    </w:pPr>
  </w:style>
  <w:style w:type="character" w:customStyle="1" w:styleId="FooterChar">
    <w:name w:val="Footer Char"/>
    <w:basedOn w:val="DefaultParagraphFont"/>
    <w:link w:val="Footer"/>
    <w:uiPriority w:val="99"/>
    <w:semiHidden/>
    <w:rsid w:val="0092773D"/>
    <w:rPr>
      <w:sz w:val="24"/>
      <w:szCs w:val="20"/>
    </w:rPr>
  </w:style>
  <w:style w:type="character" w:styleId="PageNumber">
    <w:name w:val="page number"/>
    <w:basedOn w:val="DefaultParagraphFont"/>
    <w:uiPriority w:val="99"/>
    <w:rsid w:val="00B15988"/>
    <w:rPr>
      <w:rFonts w:cs="Times New Roman"/>
    </w:rPr>
  </w:style>
  <w:style w:type="character" w:styleId="LineNumber">
    <w:name w:val="line number"/>
    <w:basedOn w:val="DefaultParagraphFont"/>
    <w:uiPriority w:val="99"/>
    <w:rsid w:val="00B15988"/>
    <w:rPr>
      <w:rFonts w:cs="Times New Roman"/>
    </w:rPr>
  </w:style>
  <w:style w:type="paragraph" w:styleId="BodyTextIndent">
    <w:name w:val="Body Text Indent"/>
    <w:basedOn w:val="Normal"/>
    <w:link w:val="BodyTextIndentChar"/>
    <w:uiPriority w:val="99"/>
    <w:rsid w:val="00B15988"/>
    <w:pPr>
      <w:ind w:left="450" w:hanging="450"/>
    </w:pPr>
    <w:rPr>
      <w:lang w:val="en-GB"/>
    </w:rPr>
  </w:style>
  <w:style w:type="character" w:customStyle="1" w:styleId="BodyTextIndentChar">
    <w:name w:val="Body Text Indent Char"/>
    <w:basedOn w:val="DefaultParagraphFont"/>
    <w:link w:val="BodyTextIndent"/>
    <w:uiPriority w:val="99"/>
    <w:semiHidden/>
    <w:rsid w:val="0092773D"/>
    <w:rPr>
      <w:sz w:val="24"/>
      <w:szCs w:val="20"/>
    </w:rPr>
  </w:style>
  <w:style w:type="character" w:styleId="Emphasis">
    <w:name w:val="Emphasis"/>
    <w:basedOn w:val="DefaultParagraphFont"/>
    <w:uiPriority w:val="99"/>
    <w:qFormat/>
    <w:rsid w:val="00E25868"/>
    <w:rPr>
      <w:rFonts w:cs="Times New Roman"/>
      <w:i/>
      <w:iCs/>
    </w:rPr>
  </w:style>
  <w:style w:type="character" w:styleId="Hyperlink">
    <w:name w:val="Hyperlink"/>
    <w:basedOn w:val="DefaultParagraphFont"/>
    <w:uiPriority w:val="99"/>
    <w:rsid w:val="002D240A"/>
    <w:rPr>
      <w:rFonts w:cs="Times New Roman"/>
      <w:color w:val="0000FF"/>
      <w:u w:val="single"/>
    </w:rPr>
  </w:style>
  <w:style w:type="paragraph" w:customStyle="1" w:styleId="Default">
    <w:name w:val="Default"/>
    <w:uiPriority w:val="99"/>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rsid w:val="00120AB6"/>
    <w:rPr>
      <w:rFonts w:ascii="Consolas" w:hAnsi="Consolas"/>
      <w:sz w:val="21"/>
      <w:szCs w:val="21"/>
      <w:lang w:val="en-CA"/>
    </w:rPr>
  </w:style>
  <w:style w:type="character" w:customStyle="1" w:styleId="PlainTextChar">
    <w:name w:val="Plain Text Char"/>
    <w:basedOn w:val="DefaultParagraphFont"/>
    <w:link w:val="PlainText"/>
    <w:uiPriority w:val="99"/>
    <w:locked/>
    <w:rsid w:val="00120AB6"/>
    <w:rPr>
      <w:rFonts w:ascii="Consolas" w:hAnsi="Consolas" w:cs="Times New Roman"/>
      <w:sz w:val="21"/>
      <w:szCs w:val="21"/>
      <w:lang w:eastAsia="en-US"/>
    </w:rPr>
  </w:style>
  <w:style w:type="paragraph" w:styleId="BalloonText">
    <w:name w:val="Balloon Text"/>
    <w:basedOn w:val="Normal"/>
    <w:link w:val="BalloonTextChar"/>
    <w:uiPriority w:val="99"/>
    <w:rsid w:val="007813C5"/>
    <w:rPr>
      <w:rFonts w:ascii="Tahoma" w:hAnsi="Tahoma" w:cs="Tahoma"/>
      <w:sz w:val="16"/>
      <w:szCs w:val="16"/>
    </w:rPr>
  </w:style>
  <w:style w:type="character" w:customStyle="1" w:styleId="BalloonTextChar">
    <w:name w:val="Balloon Text Char"/>
    <w:basedOn w:val="DefaultParagraphFont"/>
    <w:link w:val="BalloonText"/>
    <w:uiPriority w:val="99"/>
    <w:locked/>
    <w:rsid w:val="007813C5"/>
    <w:rPr>
      <w:rFonts w:ascii="Tahoma" w:hAnsi="Tahoma" w:cs="Tahoma"/>
      <w:sz w:val="16"/>
      <w:szCs w:val="16"/>
      <w:lang w:val="en-US" w:eastAsia="en-US"/>
    </w:rPr>
  </w:style>
  <w:style w:type="paragraph" w:styleId="ListParagraph">
    <w:name w:val="List Paragraph"/>
    <w:basedOn w:val="Normal"/>
    <w:uiPriority w:val="99"/>
    <w:qFormat/>
    <w:rsid w:val="008C6FBB"/>
    <w:pPr>
      <w:ind w:left="720"/>
      <w:contextualSpacing/>
    </w:pPr>
  </w:style>
  <w:style w:type="paragraph" w:customStyle="1" w:styleId="text">
    <w:name w:val="text"/>
    <w:basedOn w:val="Normal"/>
    <w:uiPriority w:val="99"/>
    <w:rsid w:val="008C6FBB"/>
    <w:pPr>
      <w:spacing w:before="100" w:beforeAutospacing="1" w:after="100" w:afterAutospacing="1"/>
    </w:pPr>
    <w:rPr>
      <w:rFonts w:ascii="Arial" w:hAnsi="Arial" w:cs="Arial"/>
      <w:color w:val="000000"/>
      <w:sz w:val="20"/>
    </w:rPr>
  </w:style>
  <w:style w:type="paragraph" w:customStyle="1" w:styleId="NormalWeb1">
    <w:name w:val="Normal (Web)1"/>
    <w:basedOn w:val="Normal"/>
    <w:uiPriority w:val="99"/>
    <w:rsid w:val="008C6FBB"/>
    <w:pPr>
      <w:spacing w:after="105"/>
    </w:pPr>
    <w:rPr>
      <w:rFonts w:ascii="Verdana" w:hAnsi="Verdana"/>
      <w:color w:val="464646"/>
      <w:szCs w:val="24"/>
      <w:lang w:eastAsia="ko-KR"/>
    </w:rPr>
  </w:style>
  <w:style w:type="paragraph" w:styleId="CommentText">
    <w:name w:val="annotation text"/>
    <w:basedOn w:val="Normal"/>
    <w:link w:val="CommentTextChar"/>
    <w:uiPriority w:val="99"/>
    <w:rsid w:val="008C6FBB"/>
    <w:pPr>
      <w:spacing w:after="200"/>
    </w:pPr>
    <w:rPr>
      <w:rFonts w:ascii="Calibri" w:hAnsi="Calibri"/>
      <w:sz w:val="20"/>
    </w:rPr>
  </w:style>
  <w:style w:type="character" w:customStyle="1" w:styleId="CommentTextChar">
    <w:name w:val="Comment Text Char"/>
    <w:basedOn w:val="DefaultParagraphFont"/>
    <w:link w:val="CommentText"/>
    <w:uiPriority w:val="99"/>
    <w:locked/>
    <w:rsid w:val="008C6FBB"/>
    <w:rPr>
      <w:rFonts w:ascii="Calibri" w:hAnsi="Calibri" w:cs="Times New Roman"/>
      <w:lang w:val="en-US" w:eastAsia="en-US"/>
    </w:rPr>
  </w:style>
  <w:style w:type="paragraph" w:customStyle="1" w:styleId="level11">
    <w:name w:val="_level11"/>
    <w:uiPriority w:val="99"/>
    <w:rsid w:val="008C6FB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360"/>
      <w:jc w:val="both"/>
    </w:pPr>
    <w:rPr>
      <w:sz w:val="24"/>
      <w:szCs w:val="24"/>
    </w:rPr>
  </w:style>
  <w:style w:type="paragraph" w:customStyle="1" w:styleId="a">
    <w:name w:val="_"/>
    <w:uiPriority w:val="99"/>
    <w:rsid w:val="008C6FB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720"/>
      <w:jc w:val="both"/>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126096">
      <w:marLeft w:val="0"/>
      <w:marRight w:val="0"/>
      <w:marTop w:val="0"/>
      <w:marBottom w:val="0"/>
      <w:divBdr>
        <w:top w:val="none" w:sz="0" w:space="0" w:color="auto"/>
        <w:left w:val="none" w:sz="0" w:space="0" w:color="auto"/>
        <w:bottom w:val="none" w:sz="0" w:space="0" w:color="auto"/>
        <w:right w:val="none" w:sz="0" w:space="0" w:color="auto"/>
      </w:divBdr>
    </w:div>
    <w:div w:id="1091126097">
      <w:marLeft w:val="0"/>
      <w:marRight w:val="0"/>
      <w:marTop w:val="0"/>
      <w:marBottom w:val="0"/>
      <w:divBdr>
        <w:top w:val="none" w:sz="0" w:space="0" w:color="auto"/>
        <w:left w:val="none" w:sz="0" w:space="0" w:color="auto"/>
        <w:bottom w:val="none" w:sz="0" w:space="0" w:color="auto"/>
        <w:right w:val="none" w:sz="0" w:space="0" w:color="auto"/>
      </w:divBdr>
    </w:div>
    <w:div w:id="1091126098">
      <w:marLeft w:val="0"/>
      <w:marRight w:val="0"/>
      <w:marTop w:val="0"/>
      <w:marBottom w:val="0"/>
      <w:divBdr>
        <w:top w:val="none" w:sz="0" w:space="0" w:color="auto"/>
        <w:left w:val="none" w:sz="0" w:space="0" w:color="auto"/>
        <w:bottom w:val="none" w:sz="0" w:space="0" w:color="auto"/>
        <w:right w:val="none" w:sz="0" w:space="0" w:color="auto"/>
      </w:divBdr>
    </w:div>
    <w:div w:id="10911260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healthnexus.ca/services/resources.htm" TargetMode="External"/><Relationship Id="rId18" Type="http://schemas.openxmlformats.org/officeDocument/2006/relationships/hyperlink" Target="http://ctb.ku.edu/en/tablecontents/" TargetMode="External"/><Relationship Id="rId26" Type="http://schemas.openxmlformats.org/officeDocument/2006/relationships/hyperlink" Target="http://www.ccsd.ca" TargetMode="External"/><Relationship Id="rId39" Type="http://schemas.openxmlformats.org/officeDocument/2006/relationships/hyperlink" Target="http://laurentian.ca/NR/rdonlyres/B9301246-257B-4F7C-AD8E-F15204727B57/0/Acad_Regulations.pdf" TargetMode="External"/><Relationship Id="rId21" Type="http://schemas.openxmlformats.org/officeDocument/2006/relationships/hyperlink" Target="http://www.greatersudbury.ca/cms/index.cfm?app=div_earthcare&amp;currID=7078&amp;lang=en" TargetMode="External"/><Relationship Id="rId34" Type="http://schemas.openxmlformats.org/officeDocument/2006/relationships/hyperlink" Target="http://www.docstyles.com/library/apalite.pdf"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www.healthnexus.ca/index_eng.php" TargetMode="External"/><Relationship Id="rId29" Type="http://schemas.openxmlformats.org/officeDocument/2006/relationships/hyperlink" Target="http://www.sdhu.com/content/healthy_living/doc.asp?folder=3225&amp;parent=3225&amp;lang=0&amp;doc=11749"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hecanadianfacts.org/The_Canadian_Facts.pdf" TargetMode="External"/><Relationship Id="rId24" Type="http://schemas.openxmlformats.org/officeDocument/2006/relationships/hyperlink" Target="http://www.assessnow.info/resources" TargetMode="External"/><Relationship Id="rId32" Type="http://schemas.openxmlformats.org/officeDocument/2006/relationships/hyperlink" Target="https://secure.cihi.ca/free_products/health_indicators_2012_en.pdf" TargetMode="External"/><Relationship Id="rId37" Type="http://schemas.openxmlformats.org/officeDocument/2006/relationships/hyperlink" Target="http://www.brainshark.com/lww/vu?pi=zG2zG0kIuz1BJQz0" TargetMode="External"/><Relationship Id="rId40" Type="http://schemas.openxmlformats.org/officeDocument/2006/relationships/header" Target="header1.xml"/><Relationship Id="rId45"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www.healthnexus.ca/services/consultations.htm" TargetMode="External"/><Relationship Id="rId23" Type="http://schemas.openxmlformats.org/officeDocument/2006/relationships/hyperlink" Target="http://www.gov.mb.ca/health/rha/docs/chag.pdf" TargetMode="External"/><Relationship Id="rId28" Type="http://schemas.openxmlformats.org/officeDocument/2006/relationships/hyperlink" Target="http://www.sdhu.com/content/healthy_living/doc.asp?folder=3225&amp;parent=3225&amp;lang=0&amp;doc=11749" TargetMode="External"/><Relationship Id="rId36" Type="http://schemas.openxmlformats.org/officeDocument/2006/relationships/hyperlink" Target="mailto:techsupp@lww.com" TargetMode="External"/><Relationship Id="rId10" Type="http://schemas.openxmlformats.org/officeDocument/2006/relationships/hyperlink" Target="javascript://" TargetMode="External"/><Relationship Id="rId19" Type="http://schemas.openxmlformats.org/officeDocument/2006/relationships/hyperlink" Target="http://www.hc-sc.gc.ca/index_e.html" TargetMode="External"/><Relationship Id="rId31" Type="http://schemas.openxmlformats.org/officeDocument/2006/relationships/hyperlink" Target="http://www.eatrightontario.ca/en/Default.aspx" TargetMode="External"/><Relationship Id="rId44"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hyperlink" Target="mailto:maryanne.shannon@saultcolege.ca" TargetMode="External"/><Relationship Id="rId14" Type="http://schemas.openxmlformats.org/officeDocument/2006/relationships/hyperlink" Target="http://www.healthnexus.ca/events/index.htm" TargetMode="External"/><Relationship Id="rId22" Type="http://schemas.openxmlformats.org/officeDocument/2006/relationships/hyperlink" Target="http://www.mihealthtools.org/" TargetMode="External"/><Relationship Id="rId27" Type="http://schemas.openxmlformats.org/officeDocument/2006/relationships/hyperlink" Target="http://www.ephpp.ca/aboutus.html" TargetMode="External"/><Relationship Id="rId30" Type="http://schemas.openxmlformats.org/officeDocument/2006/relationships/hyperlink" Target="http://www.tobaccofreernao.ca/en/resources" TargetMode="External"/><Relationship Id="rId35" Type="http://schemas.openxmlformats.org/officeDocument/2006/relationships/hyperlink" Target="http://thepoint.lww.com" TargetMode="External"/><Relationship Id="rId43" Type="http://schemas.openxmlformats.org/officeDocument/2006/relationships/theme" Target="theme/theme1.xml"/><Relationship Id="rId8" Type="http://schemas.openxmlformats.org/officeDocument/2006/relationships/image" Target="media/image1.jpeg"/><Relationship Id="rId3" Type="http://schemas.microsoft.com/office/2007/relationships/stylesWithEffects" Target="stylesWithEffects.xml"/><Relationship Id="rId12" Type="http://schemas.openxmlformats.org/officeDocument/2006/relationships/hyperlink" Target="http://www.ohprs.ca/hp101/main.htm" TargetMode="External"/><Relationship Id="rId17" Type="http://schemas.openxmlformats.org/officeDocument/2006/relationships/hyperlink" Target="http://www.who.int" TargetMode="External"/><Relationship Id="rId25" Type="http://schemas.openxmlformats.org/officeDocument/2006/relationships/hyperlink" Target="http://www.uwex.edu/ces/lmcourse/" TargetMode="External"/><Relationship Id="rId33" Type="http://schemas.openxmlformats.org/officeDocument/2006/relationships/hyperlink" Target="http://nccdh.ca/resources/entry/integrating-social-determinants-of-health-and-health-equity-into-canadian-h" TargetMode="External"/><Relationship Id="rId38" Type="http://schemas.openxmlformats.org/officeDocument/2006/relationships/hyperlink" Target="http://laurentian.ca/Laurentian/Home/Departments/Commerce/H.B.Com.+Program/Current+Students/School+Year/HBCOM-Academic+Dishonesty.htm?Laurentian_Lang=en-CA" TargetMode="External"/><Relationship Id="rId46" Type="http://schemas.openxmlformats.org/officeDocument/2006/relationships/customXml" Target="../customXml/item3.xml"/><Relationship Id="rId20" Type="http://schemas.openxmlformats.org/officeDocument/2006/relationships/hyperlink" Target="http://www.phac-aspc.gc.ca/index-eng.php" TargetMode="External"/><Relationship Id="rId41"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84EB00-2C1C-4907-BF2A-B34DBE17EABF}"/>
</file>

<file path=customXml/itemProps2.xml><?xml version="1.0" encoding="utf-8"?>
<ds:datastoreItem xmlns:ds="http://schemas.openxmlformats.org/officeDocument/2006/customXml" ds:itemID="{C773180F-27B1-4688-93EF-A68E2D22BFB7}"/>
</file>

<file path=customXml/itemProps3.xml><?xml version="1.0" encoding="utf-8"?>
<ds:datastoreItem xmlns:ds="http://schemas.openxmlformats.org/officeDocument/2006/customXml" ds:itemID="{B74F4D39-9B2C-4221-985F-B3F084CF3C69}"/>
</file>

<file path=docProps/app.xml><?xml version="1.0" encoding="utf-8"?>
<Properties xmlns="http://schemas.openxmlformats.org/officeDocument/2006/extended-properties" xmlns:vt="http://schemas.openxmlformats.org/officeDocument/2006/docPropsVTypes">
  <Template>Normal.dotm</Template>
  <TotalTime>11</TotalTime>
  <Pages>14</Pages>
  <Words>4430</Words>
  <Characters>25256</Characters>
  <Application>Microsoft Office Word</Application>
  <DocSecurity>0</DocSecurity>
  <Lines>210</Lines>
  <Paragraphs>59</Paragraphs>
  <ScaleCrop>false</ScaleCrop>
  <Company>People Mover</Company>
  <LinksUpToDate>false</LinksUpToDate>
  <CharactersWithSpaces>29627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dc:description/>
  <cp:lastModifiedBy>Gina Guidocci</cp:lastModifiedBy>
  <cp:revision>3</cp:revision>
  <cp:lastPrinted>2012-09-25T20:27:00Z</cp:lastPrinted>
  <dcterms:created xsi:type="dcterms:W3CDTF">2012-09-23T23:41:00Z</dcterms:created>
  <dcterms:modified xsi:type="dcterms:W3CDTF">2012-09-25T20:27:00Z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4964200</vt:r8>
  </property>
</Properties>
</file>